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2C8FA6" w14:textId="77777777" w:rsidR="004A3D9B" w:rsidRPr="004A3D9B" w:rsidRDefault="004A3D9B" w:rsidP="004A3D9B">
      <w:pPr>
        <w:shd w:val="clear" w:color="auto" w:fill="FFFFFF"/>
        <w:spacing w:after="240" w:line="240" w:lineRule="auto"/>
        <w:textAlignment w:val="baseline"/>
        <w:outlineLvl w:val="0"/>
        <w:rPr>
          <w:rFonts w:ascii="inherit" w:eastAsia="Times New Roman" w:hAnsi="inherit" w:cs="Segoe UI"/>
          <w:b/>
          <w:bCs/>
          <w:color w:val="24292E"/>
          <w:kern w:val="36"/>
          <w:sz w:val="48"/>
          <w:szCs w:val="48"/>
        </w:rPr>
      </w:pPr>
      <w:r w:rsidRPr="004A3D9B">
        <w:rPr>
          <w:rFonts w:ascii="inherit" w:eastAsia="Times New Roman" w:hAnsi="inherit" w:cs="Segoe UI"/>
          <w:b/>
          <w:bCs/>
          <w:color w:val="24292E"/>
          <w:kern w:val="36"/>
          <w:sz w:val="48"/>
          <w:szCs w:val="48"/>
        </w:rPr>
        <w:t>Atlas Board Overview</w:t>
      </w:r>
    </w:p>
    <w:p w14:paraId="3D8FCFFC" w14:textId="69DFBBEF" w:rsidR="004A3D9B" w:rsidRPr="004A3D9B" w:rsidRDefault="004A3D9B" w:rsidP="004A3D9B">
      <w:pPr>
        <w:shd w:val="clear" w:color="auto" w:fill="FFFFFF"/>
        <w:spacing w:after="240" w:line="240" w:lineRule="auto"/>
        <w:textAlignment w:val="baseline"/>
        <w:rPr>
          <w:rFonts w:ascii="inherit" w:eastAsia="Times New Roman" w:hAnsi="inherit" w:cs="Segoe UI"/>
          <w:color w:val="24292E"/>
          <w:sz w:val="24"/>
          <w:szCs w:val="24"/>
          <w:bdr w:val="none" w:sz="0" w:space="0" w:color="auto" w:frame="1"/>
        </w:rPr>
      </w:pPr>
      <w:r w:rsidRPr="004A3D9B">
        <w:rPr>
          <w:rFonts w:ascii="inherit" w:eastAsia="Times New Roman" w:hAnsi="inherit" w:cs="Segoe UI"/>
          <w:noProof/>
          <w:color w:val="24292E"/>
          <w:sz w:val="24"/>
          <w:szCs w:val="24"/>
          <w:bdr w:val="none" w:sz="0" w:space="0" w:color="auto" w:frame="1"/>
        </w:rPr>
        <w:drawing>
          <wp:inline distT="0" distB="0" distL="0" distR="0" wp14:anchorId="77348101" wp14:editId="46E56851">
            <wp:extent cx="5943600" cy="5561330"/>
            <wp:effectExtent l="0" t="0" r="0" b="1270"/>
            <wp:docPr id="2" name="Picture 2" descr="At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la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5561330"/>
                    </a:xfrm>
                    <a:prstGeom prst="rect">
                      <a:avLst/>
                    </a:prstGeom>
                    <a:noFill/>
                    <a:ln>
                      <a:noFill/>
                    </a:ln>
                  </pic:spPr>
                </pic:pic>
              </a:graphicData>
            </a:graphic>
          </wp:inline>
        </w:drawing>
      </w:r>
    </w:p>
    <w:p w14:paraId="512AD9FA" w14:textId="77777777" w:rsidR="004A3D9B" w:rsidRPr="004A3D9B" w:rsidRDefault="004A3D9B" w:rsidP="004A3D9B">
      <w:pPr>
        <w:shd w:val="clear" w:color="auto" w:fill="FFFFFF"/>
        <w:spacing w:after="0" w:line="240" w:lineRule="auto"/>
        <w:textAlignment w:val="baseline"/>
        <w:outlineLvl w:val="1"/>
        <w:rPr>
          <w:rFonts w:ascii="inherit" w:eastAsia="Times New Roman" w:hAnsi="inherit" w:cs="Segoe UI"/>
          <w:b/>
          <w:bCs/>
          <w:color w:val="24292E"/>
          <w:sz w:val="36"/>
          <w:szCs w:val="36"/>
          <w:bdr w:val="none" w:sz="0" w:space="0" w:color="auto" w:frame="1"/>
        </w:rPr>
      </w:pPr>
      <w:r w:rsidRPr="004A3D9B">
        <w:rPr>
          <w:rFonts w:ascii="inherit" w:eastAsia="Times New Roman" w:hAnsi="inherit" w:cs="Segoe UI"/>
          <w:b/>
          <w:bCs/>
          <w:color w:val="24292E"/>
          <w:sz w:val="36"/>
          <w:szCs w:val="36"/>
          <w:bdr w:val="none" w:sz="0" w:space="0" w:color="auto" w:frame="1"/>
        </w:rPr>
        <w:t>Introduction</w:t>
      </w:r>
    </w:p>
    <w:p w14:paraId="73F92715" w14:textId="77777777" w:rsidR="004A3D9B" w:rsidRPr="004A3D9B" w:rsidRDefault="004A3D9B" w:rsidP="004A3D9B">
      <w:pPr>
        <w:shd w:val="clear" w:color="auto" w:fill="FFFFFF"/>
        <w:spacing w:after="240" w:line="240" w:lineRule="auto"/>
        <w:textAlignment w:val="baseline"/>
        <w:rPr>
          <w:rFonts w:ascii="inherit" w:eastAsia="Times New Roman" w:hAnsi="inherit" w:cs="Segoe UI"/>
          <w:color w:val="24292E"/>
          <w:sz w:val="24"/>
          <w:szCs w:val="24"/>
          <w:bdr w:val="none" w:sz="0" w:space="0" w:color="auto" w:frame="1"/>
        </w:rPr>
      </w:pPr>
      <w:r w:rsidRPr="004A3D9B">
        <w:rPr>
          <w:rFonts w:ascii="inherit" w:eastAsia="Times New Roman" w:hAnsi="inherit" w:cs="Segoe UI"/>
          <w:color w:val="24292E"/>
          <w:sz w:val="24"/>
          <w:szCs w:val="24"/>
          <w:bdr w:val="none" w:sz="0" w:space="0" w:color="auto" w:frame="1"/>
        </w:rPr>
        <w:t>The Embedded Planet Atlas development carrier board serves to demonstrate the functionality of the Embedded Planet Chronos Telit Module. It features an RGB LED and a thermistor temperature sensor. The platform can support data transport over BLE and Cellular.</w:t>
      </w:r>
    </w:p>
    <w:p w14:paraId="385D339C" w14:textId="77777777" w:rsidR="004A3D9B" w:rsidRPr="004A3D9B" w:rsidRDefault="004A3D9B" w:rsidP="004A3D9B">
      <w:pPr>
        <w:shd w:val="clear" w:color="auto" w:fill="FFFFFF"/>
        <w:spacing w:after="240" w:line="240" w:lineRule="auto"/>
        <w:textAlignment w:val="baseline"/>
        <w:rPr>
          <w:rFonts w:ascii="inherit" w:eastAsia="Times New Roman" w:hAnsi="inherit" w:cs="Segoe UI"/>
          <w:color w:val="24292E"/>
          <w:sz w:val="24"/>
          <w:szCs w:val="24"/>
          <w:bdr w:val="none" w:sz="0" w:space="0" w:color="auto" w:frame="1"/>
        </w:rPr>
      </w:pPr>
      <w:r w:rsidRPr="004A3D9B">
        <w:rPr>
          <w:rFonts w:ascii="inherit" w:eastAsia="Times New Roman" w:hAnsi="inherit" w:cs="Segoe UI"/>
          <w:color w:val="24292E"/>
          <w:sz w:val="24"/>
          <w:szCs w:val="24"/>
          <w:bdr w:val="none" w:sz="0" w:space="0" w:color="auto" w:frame="1"/>
        </w:rPr>
        <w:t>Board functions are listed in the following table:</w:t>
      </w:r>
    </w:p>
    <w:tbl>
      <w:tblPr>
        <w:tblW w:w="10342" w:type="dxa"/>
        <w:tblCellMar>
          <w:left w:w="0" w:type="dxa"/>
          <w:right w:w="0" w:type="dxa"/>
        </w:tblCellMar>
        <w:tblLook w:val="04A0" w:firstRow="1" w:lastRow="0" w:firstColumn="1" w:lastColumn="0" w:noHBand="0" w:noVBand="1"/>
      </w:tblPr>
      <w:tblGrid>
        <w:gridCol w:w="2316"/>
        <w:gridCol w:w="8026"/>
      </w:tblGrid>
      <w:tr w:rsidR="004A3D9B" w:rsidRPr="004A3D9B" w14:paraId="5AB97292" w14:textId="77777777" w:rsidTr="009A2A96">
        <w:trPr>
          <w:tblHeader/>
        </w:trPr>
        <w:tc>
          <w:tcPr>
            <w:tcW w:w="0" w:type="auto"/>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bottom"/>
            <w:hideMark/>
          </w:tcPr>
          <w:p w14:paraId="6A91BF8F" w14:textId="77777777" w:rsidR="004A3D9B" w:rsidRPr="004A3D9B" w:rsidRDefault="004A3D9B" w:rsidP="004A3D9B">
            <w:pPr>
              <w:spacing w:after="0" w:line="240" w:lineRule="auto"/>
              <w:jc w:val="center"/>
              <w:rPr>
                <w:rFonts w:ascii="inherit" w:eastAsia="Times New Roman" w:hAnsi="inherit" w:cs="Times New Roman"/>
                <w:b/>
                <w:bCs/>
                <w:sz w:val="24"/>
                <w:szCs w:val="24"/>
              </w:rPr>
            </w:pPr>
            <w:r w:rsidRPr="004A3D9B">
              <w:rPr>
                <w:rFonts w:ascii="inherit" w:eastAsia="Times New Roman" w:hAnsi="inherit" w:cs="Times New Roman"/>
                <w:b/>
                <w:bCs/>
                <w:sz w:val="24"/>
                <w:szCs w:val="24"/>
              </w:rPr>
              <w:lastRenderedPageBreak/>
              <w:t>Feature</w:t>
            </w:r>
          </w:p>
        </w:tc>
        <w:tc>
          <w:tcPr>
            <w:tcW w:w="8026"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bottom"/>
            <w:hideMark/>
          </w:tcPr>
          <w:p w14:paraId="746ED39F" w14:textId="77777777" w:rsidR="004A3D9B" w:rsidRPr="004A3D9B" w:rsidRDefault="004A3D9B" w:rsidP="004A3D9B">
            <w:pPr>
              <w:spacing w:after="0" w:line="240" w:lineRule="auto"/>
              <w:jc w:val="center"/>
              <w:rPr>
                <w:rFonts w:ascii="inherit" w:eastAsia="Times New Roman" w:hAnsi="inherit" w:cs="Times New Roman"/>
                <w:b/>
                <w:bCs/>
                <w:sz w:val="24"/>
                <w:szCs w:val="24"/>
              </w:rPr>
            </w:pPr>
            <w:r w:rsidRPr="004A3D9B">
              <w:rPr>
                <w:rFonts w:ascii="inherit" w:eastAsia="Times New Roman" w:hAnsi="inherit" w:cs="Times New Roman"/>
                <w:b/>
                <w:bCs/>
                <w:sz w:val="24"/>
                <w:szCs w:val="24"/>
              </w:rPr>
              <w:t>Description</w:t>
            </w:r>
          </w:p>
        </w:tc>
      </w:tr>
      <w:tr w:rsidR="004A3D9B" w:rsidRPr="004A3D9B" w14:paraId="6E55ED9A" w14:textId="77777777" w:rsidTr="009A2A96">
        <w:tc>
          <w:tcPr>
            <w:tcW w:w="0" w:type="auto"/>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bottom"/>
            <w:hideMark/>
          </w:tcPr>
          <w:p w14:paraId="176D35F7" w14:textId="77777777" w:rsidR="004A3D9B" w:rsidRPr="004A3D9B" w:rsidRDefault="004A3D9B" w:rsidP="004A3D9B">
            <w:pPr>
              <w:spacing w:after="0" w:line="240" w:lineRule="auto"/>
              <w:rPr>
                <w:rFonts w:ascii="inherit" w:eastAsia="Times New Roman" w:hAnsi="inherit" w:cs="Times New Roman"/>
                <w:sz w:val="24"/>
                <w:szCs w:val="24"/>
              </w:rPr>
            </w:pPr>
            <w:r w:rsidRPr="004A3D9B">
              <w:rPr>
                <w:rFonts w:ascii="inherit" w:eastAsia="Times New Roman" w:hAnsi="inherit" w:cs="Times New Roman"/>
                <w:sz w:val="24"/>
                <w:szCs w:val="24"/>
              </w:rPr>
              <w:t>Processor &amp; BLE</w:t>
            </w:r>
          </w:p>
        </w:tc>
        <w:tc>
          <w:tcPr>
            <w:tcW w:w="8026"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bottom"/>
            <w:hideMark/>
          </w:tcPr>
          <w:p w14:paraId="53BBFFEC" w14:textId="77777777" w:rsidR="004A3D9B" w:rsidRPr="004A3D9B" w:rsidRDefault="004A3D9B" w:rsidP="004A3D9B">
            <w:pPr>
              <w:spacing w:after="0" w:line="240" w:lineRule="auto"/>
              <w:rPr>
                <w:rFonts w:ascii="inherit" w:eastAsia="Times New Roman" w:hAnsi="inherit" w:cs="Times New Roman"/>
                <w:sz w:val="24"/>
                <w:szCs w:val="24"/>
              </w:rPr>
            </w:pPr>
            <w:r w:rsidRPr="004A3D9B">
              <w:rPr>
                <w:rFonts w:ascii="inherit" w:eastAsia="Times New Roman" w:hAnsi="inherit" w:cs="Times New Roman"/>
                <w:sz w:val="24"/>
                <w:szCs w:val="24"/>
              </w:rPr>
              <w:t>nRF52840 – Cortex M4F 32-bit processor. This is the application processor and facilitates Bluetooth connectivity</w:t>
            </w:r>
          </w:p>
        </w:tc>
      </w:tr>
      <w:tr w:rsidR="004A3D9B" w:rsidRPr="004A3D9B" w14:paraId="617DEC0C" w14:textId="77777777" w:rsidTr="009A2A96">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bottom"/>
            <w:hideMark/>
          </w:tcPr>
          <w:p w14:paraId="71892A39" w14:textId="77777777" w:rsidR="004A3D9B" w:rsidRPr="004A3D9B" w:rsidRDefault="004A3D9B" w:rsidP="004A3D9B">
            <w:pPr>
              <w:spacing w:after="0" w:line="240" w:lineRule="auto"/>
              <w:rPr>
                <w:rFonts w:ascii="inherit" w:eastAsia="Times New Roman" w:hAnsi="inherit" w:cs="Times New Roman"/>
                <w:sz w:val="24"/>
                <w:szCs w:val="24"/>
              </w:rPr>
            </w:pPr>
            <w:r w:rsidRPr="004A3D9B">
              <w:rPr>
                <w:rFonts w:ascii="inherit" w:eastAsia="Times New Roman" w:hAnsi="inherit" w:cs="Times New Roman"/>
                <w:sz w:val="24"/>
                <w:szCs w:val="24"/>
              </w:rPr>
              <w:t>Cellular Module</w:t>
            </w:r>
          </w:p>
        </w:tc>
        <w:tc>
          <w:tcPr>
            <w:tcW w:w="8026" w:type="dxa"/>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bottom"/>
            <w:hideMark/>
          </w:tcPr>
          <w:p w14:paraId="3625C185" w14:textId="77777777" w:rsidR="004A3D9B" w:rsidRPr="004A3D9B" w:rsidRDefault="004A3D9B" w:rsidP="004A3D9B">
            <w:pPr>
              <w:spacing w:after="0" w:line="240" w:lineRule="auto"/>
              <w:rPr>
                <w:rFonts w:ascii="inherit" w:eastAsia="Times New Roman" w:hAnsi="inherit" w:cs="Times New Roman"/>
                <w:sz w:val="24"/>
                <w:szCs w:val="24"/>
              </w:rPr>
            </w:pPr>
            <w:r w:rsidRPr="004A3D9B">
              <w:rPr>
                <w:rFonts w:ascii="inherit" w:eastAsia="Times New Roman" w:hAnsi="inherit" w:cs="Times New Roman"/>
                <w:sz w:val="24"/>
                <w:szCs w:val="24"/>
              </w:rPr>
              <w:t>Embedded Planet Chronos Telit ME310</w:t>
            </w:r>
          </w:p>
        </w:tc>
      </w:tr>
      <w:tr w:rsidR="004A3D9B" w:rsidRPr="004A3D9B" w14:paraId="080EC80A" w14:textId="77777777" w:rsidTr="009A2A96">
        <w:tc>
          <w:tcPr>
            <w:tcW w:w="0" w:type="auto"/>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bottom"/>
            <w:hideMark/>
          </w:tcPr>
          <w:p w14:paraId="36D5754E" w14:textId="77777777" w:rsidR="004A3D9B" w:rsidRPr="004A3D9B" w:rsidRDefault="004A3D9B" w:rsidP="004A3D9B">
            <w:pPr>
              <w:spacing w:after="0" w:line="240" w:lineRule="auto"/>
              <w:rPr>
                <w:rFonts w:ascii="inherit" w:eastAsia="Times New Roman" w:hAnsi="inherit" w:cs="Times New Roman"/>
                <w:sz w:val="24"/>
                <w:szCs w:val="24"/>
              </w:rPr>
            </w:pPr>
            <w:r w:rsidRPr="004A3D9B">
              <w:rPr>
                <w:rFonts w:ascii="inherit" w:eastAsia="Times New Roman" w:hAnsi="inherit" w:cs="Times New Roman"/>
                <w:sz w:val="24"/>
                <w:szCs w:val="24"/>
              </w:rPr>
              <w:t>Temperature Sensor</w:t>
            </w:r>
          </w:p>
        </w:tc>
        <w:tc>
          <w:tcPr>
            <w:tcW w:w="8026"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bottom"/>
            <w:hideMark/>
          </w:tcPr>
          <w:p w14:paraId="36020F39" w14:textId="77777777" w:rsidR="004A3D9B" w:rsidRPr="004A3D9B" w:rsidRDefault="004A3D9B" w:rsidP="004A3D9B">
            <w:pPr>
              <w:spacing w:after="0" w:line="240" w:lineRule="auto"/>
              <w:rPr>
                <w:rFonts w:ascii="inherit" w:eastAsia="Times New Roman" w:hAnsi="inherit" w:cs="Times New Roman"/>
                <w:sz w:val="24"/>
                <w:szCs w:val="24"/>
              </w:rPr>
            </w:pPr>
            <w:r w:rsidRPr="004A3D9B">
              <w:rPr>
                <w:rFonts w:ascii="inherit" w:eastAsia="Times New Roman" w:hAnsi="inherit" w:cs="Times New Roman"/>
                <w:sz w:val="24"/>
                <w:szCs w:val="24"/>
              </w:rPr>
              <w:t>Thermistor Circuit</w:t>
            </w:r>
          </w:p>
        </w:tc>
      </w:tr>
      <w:tr w:rsidR="004A3D9B" w:rsidRPr="004A3D9B" w14:paraId="248BF75D" w14:textId="77777777" w:rsidTr="009A2A96">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bottom"/>
            <w:hideMark/>
          </w:tcPr>
          <w:p w14:paraId="3A1CE24D" w14:textId="77777777" w:rsidR="004A3D9B" w:rsidRPr="004A3D9B" w:rsidRDefault="004A3D9B" w:rsidP="004A3D9B">
            <w:pPr>
              <w:spacing w:after="0" w:line="240" w:lineRule="auto"/>
              <w:rPr>
                <w:rFonts w:ascii="inherit" w:eastAsia="Times New Roman" w:hAnsi="inherit" w:cs="Times New Roman"/>
                <w:sz w:val="24"/>
                <w:szCs w:val="24"/>
              </w:rPr>
            </w:pPr>
            <w:r w:rsidRPr="004A3D9B">
              <w:rPr>
                <w:rFonts w:ascii="inherit" w:eastAsia="Times New Roman" w:hAnsi="inherit" w:cs="Times New Roman"/>
                <w:sz w:val="24"/>
                <w:szCs w:val="24"/>
              </w:rPr>
              <w:t>NOR Flash</w:t>
            </w:r>
          </w:p>
        </w:tc>
        <w:tc>
          <w:tcPr>
            <w:tcW w:w="8026" w:type="dxa"/>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bottom"/>
            <w:hideMark/>
          </w:tcPr>
          <w:p w14:paraId="0122866F" w14:textId="77777777" w:rsidR="004A3D9B" w:rsidRPr="004A3D9B" w:rsidRDefault="004A3D9B" w:rsidP="004A3D9B">
            <w:pPr>
              <w:spacing w:after="0" w:line="240" w:lineRule="auto"/>
              <w:rPr>
                <w:rFonts w:ascii="inherit" w:eastAsia="Times New Roman" w:hAnsi="inherit" w:cs="Times New Roman"/>
                <w:sz w:val="24"/>
                <w:szCs w:val="24"/>
              </w:rPr>
            </w:pPr>
            <w:r w:rsidRPr="004A3D9B">
              <w:rPr>
                <w:rFonts w:ascii="inherit" w:eastAsia="Times New Roman" w:hAnsi="inherit" w:cs="Times New Roman"/>
                <w:sz w:val="24"/>
                <w:szCs w:val="24"/>
              </w:rPr>
              <w:t>25Q32JVIQ, 4 MB external QSPI NOR Flash</w:t>
            </w:r>
          </w:p>
        </w:tc>
      </w:tr>
      <w:tr w:rsidR="004A3D9B" w:rsidRPr="004A3D9B" w14:paraId="0C15B119" w14:textId="77777777" w:rsidTr="009A2A96">
        <w:tc>
          <w:tcPr>
            <w:tcW w:w="0" w:type="auto"/>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bottom"/>
            <w:hideMark/>
          </w:tcPr>
          <w:p w14:paraId="289D769E" w14:textId="77777777" w:rsidR="004A3D9B" w:rsidRPr="004A3D9B" w:rsidRDefault="004A3D9B" w:rsidP="004A3D9B">
            <w:pPr>
              <w:spacing w:after="0" w:line="240" w:lineRule="auto"/>
              <w:rPr>
                <w:rFonts w:ascii="inherit" w:eastAsia="Times New Roman" w:hAnsi="inherit" w:cs="Times New Roman"/>
                <w:sz w:val="24"/>
                <w:szCs w:val="24"/>
              </w:rPr>
            </w:pPr>
            <w:r w:rsidRPr="004A3D9B">
              <w:rPr>
                <w:rFonts w:ascii="inherit" w:eastAsia="Times New Roman" w:hAnsi="inherit" w:cs="Times New Roman"/>
                <w:sz w:val="24"/>
                <w:szCs w:val="24"/>
              </w:rPr>
              <w:t>Debug</w:t>
            </w:r>
          </w:p>
        </w:tc>
        <w:tc>
          <w:tcPr>
            <w:tcW w:w="8026"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bottom"/>
            <w:hideMark/>
          </w:tcPr>
          <w:p w14:paraId="3BDC437C" w14:textId="77777777" w:rsidR="004A3D9B" w:rsidRPr="004A3D9B" w:rsidRDefault="004A3D9B" w:rsidP="004A3D9B">
            <w:pPr>
              <w:spacing w:after="0" w:line="240" w:lineRule="auto"/>
              <w:rPr>
                <w:rFonts w:ascii="inherit" w:eastAsia="Times New Roman" w:hAnsi="inherit" w:cs="Times New Roman"/>
                <w:sz w:val="24"/>
                <w:szCs w:val="24"/>
              </w:rPr>
            </w:pPr>
            <w:r w:rsidRPr="004A3D9B">
              <w:rPr>
                <w:rFonts w:ascii="inherit" w:eastAsia="Times New Roman" w:hAnsi="inherit" w:cs="Times New Roman"/>
                <w:sz w:val="24"/>
                <w:szCs w:val="24"/>
              </w:rPr>
              <w:t>Tectonic Edge programming header and SWD populate option</w:t>
            </w:r>
          </w:p>
        </w:tc>
      </w:tr>
      <w:tr w:rsidR="004A3D9B" w:rsidRPr="004A3D9B" w14:paraId="48F04BD2" w14:textId="77777777" w:rsidTr="009A2A96">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bottom"/>
            <w:hideMark/>
          </w:tcPr>
          <w:p w14:paraId="3737BAFD" w14:textId="77777777" w:rsidR="004A3D9B" w:rsidRPr="004A3D9B" w:rsidRDefault="004A3D9B" w:rsidP="004A3D9B">
            <w:pPr>
              <w:spacing w:after="0" w:line="240" w:lineRule="auto"/>
              <w:rPr>
                <w:rFonts w:ascii="inherit" w:eastAsia="Times New Roman" w:hAnsi="inherit" w:cs="Times New Roman"/>
                <w:sz w:val="24"/>
                <w:szCs w:val="24"/>
              </w:rPr>
            </w:pPr>
            <w:r w:rsidRPr="004A3D9B">
              <w:rPr>
                <w:rFonts w:ascii="inherit" w:eastAsia="Times New Roman" w:hAnsi="inherit" w:cs="Times New Roman"/>
                <w:sz w:val="24"/>
                <w:szCs w:val="24"/>
              </w:rPr>
              <w:t>LED</w:t>
            </w:r>
          </w:p>
        </w:tc>
        <w:tc>
          <w:tcPr>
            <w:tcW w:w="8026" w:type="dxa"/>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bottom"/>
            <w:hideMark/>
          </w:tcPr>
          <w:p w14:paraId="700D4A82" w14:textId="77777777" w:rsidR="004A3D9B" w:rsidRPr="004A3D9B" w:rsidRDefault="004A3D9B" w:rsidP="004A3D9B">
            <w:pPr>
              <w:spacing w:after="0" w:line="240" w:lineRule="auto"/>
              <w:rPr>
                <w:rFonts w:ascii="inherit" w:eastAsia="Times New Roman" w:hAnsi="inherit" w:cs="Times New Roman"/>
                <w:sz w:val="24"/>
                <w:szCs w:val="24"/>
              </w:rPr>
            </w:pPr>
            <w:r w:rsidRPr="004A3D9B">
              <w:rPr>
                <w:rFonts w:ascii="inherit" w:eastAsia="Times New Roman" w:hAnsi="inherit" w:cs="Times New Roman"/>
                <w:sz w:val="24"/>
                <w:szCs w:val="24"/>
              </w:rPr>
              <w:t>RGB LED</w:t>
            </w:r>
          </w:p>
        </w:tc>
      </w:tr>
      <w:tr w:rsidR="004A3D9B" w:rsidRPr="004A3D9B" w14:paraId="2E795F1A" w14:textId="77777777" w:rsidTr="009A2A96">
        <w:tc>
          <w:tcPr>
            <w:tcW w:w="0" w:type="auto"/>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bottom"/>
            <w:hideMark/>
          </w:tcPr>
          <w:p w14:paraId="45999506" w14:textId="77777777" w:rsidR="004A3D9B" w:rsidRPr="004A3D9B" w:rsidRDefault="004A3D9B" w:rsidP="004A3D9B">
            <w:pPr>
              <w:spacing w:after="0" w:line="240" w:lineRule="auto"/>
              <w:rPr>
                <w:rFonts w:ascii="inherit" w:eastAsia="Times New Roman" w:hAnsi="inherit" w:cs="Times New Roman"/>
                <w:sz w:val="24"/>
                <w:szCs w:val="24"/>
              </w:rPr>
            </w:pPr>
            <w:r w:rsidRPr="004A3D9B">
              <w:rPr>
                <w:rFonts w:ascii="inherit" w:eastAsia="Times New Roman" w:hAnsi="inherit" w:cs="Times New Roman"/>
                <w:sz w:val="24"/>
                <w:szCs w:val="24"/>
              </w:rPr>
              <w:t>Power</w:t>
            </w:r>
          </w:p>
        </w:tc>
        <w:tc>
          <w:tcPr>
            <w:tcW w:w="8026" w:type="dxa"/>
            <w:tcBorders>
              <w:top w:val="single" w:sz="6" w:space="0" w:color="DFE2E5"/>
              <w:left w:val="single" w:sz="6" w:space="0" w:color="DFE2E5"/>
              <w:bottom w:val="single" w:sz="6" w:space="0" w:color="DFE2E5"/>
              <w:right w:val="single" w:sz="6" w:space="0" w:color="DFE2E5"/>
            </w:tcBorders>
            <w:shd w:val="clear" w:color="auto" w:fill="auto"/>
            <w:tcMar>
              <w:top w:w="90" w:type="dxa"/>
              <w:left w:w="195" w:type="dxa"/>
              <w:bottom w:w="90" w:type="dxa"/>
              <w:right w:w="195" w:type="dxa"/>
            </w:tcMar>
            <w:vAlign w:val="bottom"/>
            <w:hideMark/>
          </w:tcPr>
          <w:p w14:paraId="2FF6E9F0" w14:textId="77777777" w:rsidR="004A3D9B" w:rsidRPr="004A3D9B" w:rsidRDefault="004A3D9B" w:rsidP="004A3D9B">
            <w:pPr>
              <w:spacing w:after="0" w:line="240" w:lineRule="auto"/>
              <w:rPr>
                <w:rFonts w:ascii="inherit" w:eastAsia="Times New Roman" w:hAnsi="inherit" w:cs="Times New Roman"/>
                <w:sz w:val="24"/>
                <w:szCs w:val="24"/>
              </w:rPr>
            </w:pPr>
            <w:r w:rsidRPr="004A3D9B">
              <w:rPr>
                <w:rFonts w:ascii="inherit" w:eastAsia="Times New Roman" w:hAnsi="inherit" w:cs="Times New Roman"/>
                <w:sz w:val="24"/>
                <w:szCs w:val="24"/>
              </w:rPr>
              <w:t>2 USB ports, and Tectonic Edge programming header</w:t>
            </w:r>
          </w:p>
        </w:tc>
      </w:tr>
      <w:tr w:rsidR="004A3D9B" w:rsidRPr="004A3D9B" w14:paraId="4D4F23B1" w14:textId="77777777" w:rsidTr="009A2A96">
        <w:tc>
          <w:tcPr>
            <w:tcW w:w="0" w:type="auto"/>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bottom"/>
            <w:hideMark/>
          </w:tcPr>
          <w:p w14:paraId="014223CB" w14:textId="77777777" w:rsidR="004A3D9B" w:rsidRPr="004A3D9B" w:rsidRDefault="004A3D9B" w:rsidP="004A3D9B">
            <w:pPr>
              <w:spacing w:after="0" w:line="240" w:lineRule="auto"/>
              <w:rPr>
                <w:rFonts w:ascii="inherit" w:eastAsia="Times New Roman" w:hAnsi="inherit" w:cs="Times New Roman"/>
                <w:sz w:val="24"/>
                <w:szCs w:val="24"/>
              </w:rPr>
            </w:pPr>
            <w:r w:rsidRPr="004A3D9B">
              <w:rPr>
                <w:rFonts w:ascii="inherit" w:eastAsia="Times New Roman" w:hAnsi="inherit" w:cs="Times New Roman"/>
                <w:sz w:val="24"/>
                <w:szCs w:val="24"/>
              </w:rPr>
              <w:t>Connectivity</w:t>
            </w:r>
          </w:p>
        </w:tc>
        <w:tc>
          <w:tcPr>
            <w:tcW w:w="8026" w:type="dxa"/>
            <w:tcBorders>
              <w:top w:val="single" w:sz="6" w:space="0" w:color="DFE2E5"/>
              <w:left w:val="single" w:sz="6" w:space="0" w:color="DFE2E5"/>
              <w:bottom w:val="single" w:sz="6" w:space="0" w:color="DFE2E5"/>
              <w:right w:val="single" w:sz="6" w:space="0" w:color="DFE2E5"/>
            </w:tcBorders>
            <w:shd w:val="clear" w:color="auto" w:fill="F6F8FA"/>
            <w:tcMar>
              <w:top w:w="90" w:type="dxa"/>
              <w:left w:w="195" w:type="dxa"/>
              <w:bottom w:w="90" w:type="dxa"/>
              <w:right w:w="195" w:type="dxa"/>
            </w:tcMar>
            <w:vAlign w:val="bottom"/>
            <w:hideMark/>
          </w:tcPr>
          <w:p w14:paraId="6163D0D3" w14:textId="77777777" w:rsidR="004A3D9B" w:rsidRPr="004A3D9B" w:rsidRDefault="004A3D9B" w:rsidP="004A3D9B">
            <w:pPr>
              <w:spacing w:after="0" w:line="240" w:lineRule="auto"/>
              <w:rPr>
                <w:rFonts w:ascii="inherit" w:eastAsia="Times New Roman" w:hAnsi="inherit" w:cs="Times New Roman"/>
                <w:sz w:val="24"/>
                <w:szCs w:val="24"/>
              </w:rPr>
            </w:pPr>
            <w:r w:rsidRPr="004A3D9B">
              <w:rPr>
                <w:rFonts w:ascii="inherit" w:eastAsia="Times New Roman" w:hAnsi="inherit" w:cs="Times New Roman"/>
                <w:sz w:val="24"/>
                <w:szCs w:val="24"/>
              </w:rPr>
              <w:t>DF12-32 connector for integration with sensor boards from </w:t>
            </w:r>
            <w:hyperlink r:id="rId8" w:history="1">
              <w:r w:rsidRPr="004A3D9B">
                <w:rPr>
                  <w:rFonts w:ascii="inherit" w:eastAsia="Times New Roman" w:hAnsi="inherit" w:cs="Times New Roman"/>
                  <w:color w:val="457785"/>
                  <w:sz w:val="24"/>
                  <w:szCs w:val="24"/>
                  <w:u w:val="single"/>
                  <w:bdr w:val="none" w:sz="0" w:space="0" w:color="auto" w:frame="1"/>
                </w:rPr>
                <w:t>Tiny Circuits</w:t>
              </w:r>
            </w:hyperlink>
          </w:p>
        </w:tc>
      </w:tr>
    </w:tbl>
    <w:p w14:paraId="701917F6" w14:textId="77777777" w:rsidR="004A3D9B" w:rsidRPr="004A3D9B" w:rsidRDefault="004A3D9B" w:rsidP="004A3D9B">
      <w:pPr>
        <w:shd w:val="clear" w:color="auto" w:fill="FFFFFF"/>
        <w:spacing w:after="0" w:line="240" w:lineRule="auto"/>
        <w:textAlignment w:val="baseline"/>
        <w:outlineLvl w:val="1"/>
        <w:rPr>
          <w:rFonts w:ascii="inherit" w:eastAsia="Times New Roman" w:hAnsi="inherit" w:cs="Segoe UI"/>
          <w:b/>
          <w:bCs/>
          <w:color w:val="24292E"/>
          <w:sz w:val="36"/>
          <w:szCs w:val="36"/>
          <w:bdr w:val="none" w:sz="0" w:space="0" w:color="auto" w:frame="1"/>
        </w:rPr>
      </w:pPr>
      <w:r w:rsidRPr="004A3D9B">
        <w:rPr>
          <w:rFonts w:ascii="inherit" w:eastAsia="Times New Roman" w:hAnsi="inherit" w:cs="Segoe UI"/>
          <w:b/>
          <w:bCs/>
          <w:color w:val="24292E"/>
          <w:sz w:val="36"/>
          <w:szCs w:val="36"/>
          <w:bdr w:val="none" w:sz="0" w:space="0" w:color="auto" w:frame="1"/>
        </w:rPr>
        <w:t>Development</w:t>
      </w:r>
    </w:p>
    <w:p w14:paraId="0DB93055" w14:textId="5742A2AE" w:rsidR="004A3D9B" w:rsidRDefault="004A3D9B" w:rsidP="004A3D9B">
      <w:pPr>
        <w:shd w:val="clear" w:color="auto" w:fill="FFFFFF"/>
        <w:spacing w:after="0" w:line="240" w:lineRule="auto"/>
        <w:textAlignment w:val="baseline"/>
        <w:rPr>
          <w:rFonts w:ascii="inherit" w:eastAsia="Times New Roman" w:hAnsi="inherit" w:cs="Segoe UI"/>
          <w:color w:val="24292E"/>
          <w:sz w:val="24"/>
          <w:szCs w:val="24"/>
          <w:bdr w:val="none" w:sz="0" w:space="0" w:color="auto" w:frame="1"/>
        </w:rPr>
      </w:pPr>
      <w:r w:rsidRPr="004A3D9B">
        <w:rPr>
          <w:rFonts w:ascii="inherit" w:eastAsia="Times New Roman" w:hAnsi="inherit" w:cs="Segoe UI"/>
          <w:color w:val="24292E"/>
          <w:sz w:val="24"/>
          <w:szCs w:val="24"/>
          <w:bdr w:val="none" w:sz="0" w:space="0" w:color="auto" w:frame="1"/>
        </w:rPr>
        <w:t>Atlas is in the process of becoming an Mbed Enabled target. It can currently be programmed via the SWD header and a Jlink programmer, or a Flidor programmer over Daplink, or via the USB port labelled nRF PRGM. Programming over USB requires use of the </w:t>
      </w:r>
      <w:hyperlink r:id="rId9" w:anchor="infotabs" w:history="1">
        <w:r w:rsidRPr="004A3D9B">
          <w:rPr>
            <w:rFonts w:ascii="inherit" w:eastAsia="Times New Roman" w:hAnsi="inherit" w:cs="Segoe UI"/>
            <w:color w:val="457785"/>
            <w:sz w:val="24"/>
            <w:szCs w:val="24"/>
            <w:u w:val="single"/>
            <w:bdr w:val="none" w:sz="0" w:space="0" w:color="auto" w:frame="1"/>
          </w:rPr>
          <w:t>NRF CONNECT</w:t>
        </w:r>
      </w:hyperlink>
      <w:r w:rsidRPr="004A3D9B">
        <w:rPr>
          <w:rFonts w:ascii="inherit" w:eastAsia="Times New Roman" w:hAnsi="inherit" w:cs="Segoe UI"/>
          <w:color w:val="24292E"/>
          <w:sz w:val="24"/>
          <w:szCs w:val="24"/>
          <w:bdr w:val="none" w:sz="0" w:space="0" w:color="auto" w:frame="1"/>
        </w:rPr>
        <w:t> application and specially modified applications that work in conjunction with the Nordic USB bootloader.</w:t>
      </w:r>
    </w:p>
    <w:p w14:paraId="3267DD61" w14:textId="0F3E506A" w:rsidR="004A3D9B" w:rsidRDefault="00617D13" w:rsidP="004A3D9B">
      <w:pPr>
        <w:shd w:val="clear" w:color="auto" w:fill="FFFFFF"/>
        <w:spacing w:after="0" w:line="240" w:lineRule="auto"/>
        <w:textAlignment w:val="baseline"/>
        <w:rPr>
          <w:rFonts w:ascii="inherit" w:eastAsia="Times New Roman" w:hAnsi="inherit" w:cs="Segoe UI"/>
          <w:color w:val="24292E"/>
          <w:sz w:val="24"/>
          <w:szCs w:val="24"/>
          <w:bdr w:val="none" w:sz="0" w:space="0" w:color="auto" w:frame="1"/>
        </w:rPr>
      </w:pPr>
      <w:hyperlink r:id="rId10" w:anchor="infotabs" w:history="1">
        <w:r w:rsidR="004A3D9B" w:rsidRPr="007C7597">
          <w:rPr>
            <w:rStyle w:val="Hyperlink"/>
            <w:rFonts w:ascii="inherit" w:eastAsia="Times New Roman" w:hAnsi="inherit" w:cs="Segoe UI"/>
            <w:sz w:val="24"/>
            <w:szCs w:val="24"/>
            <w:bdr w:val="none" w:sz="0" w:space="0" w:color="auto" w:frame="1"/>
          </w:rPr>
          <w:t>https://www.nordicsemi.com/Products/Development-tools/nrf-connect-for-desktop/download#infotabs</w:t>
        </w:r>
      </w:hyperlink>
    </w:p>
    <w:p w14:paraId="5F7EBF45" w14:textId="77777777" w:rsidR="004A3D9B" w:rsidRPr="004A3D9B" w:rsidRDefault="004A3D9B" w:rsidP="004A3D9B">
      <w:pPr>
        <w:shd w:val="clear" w:color="auto" w:fill="FFFFFF"/>
        <w:spacing w:after="0" w:line="240" w:lineRule="auto"/>
        <w:textAlignment w:val="baseline"/>
        <w:rPr>
          <w:rFonts w:ascii="inherit" w:eastAsia="Times New Roman" w:hAnsi="inherit" w:cs="Segoe UI"/>
          <w:color w:val="24292E"/>
          <w:sz w:val="24"/>
          <w:szCs w:val="24"/>
          <w:bdr w:val="none" w:sz="0" w:space="0" w:color="auto" w:frame="1"/>
        </w:rPr>
      </w:pPr>
    </w:p>
    <w:p w14:paraId="147FD904" w14:textId="3B0678DB" w:rsidR="004A3D9B" w:rsidRDefault="00617D13" w:rsidP="004A3D9B">
      <w:pPr>
        <w:shd w:val="clear" w:color="auto" w:fill="FFFFFF"/>
        <w:spacing w:after="0" w:line="240" w:lineRule="auto"/>
        <w:textAlignment w:val="baseline"/>
        <w:rPr>
          <w:rFonts w:ascii="inherit" w:eastAsia="Times New Roman" w:hAnsi="inherit" w:cs="Segoe UI"/>
          <w:color w:val="24292E"/>
          <w:sz w:val="24"/>
          <w:szCs w:val="24"/>
          <w:bdr w:val="none" w:sz="0" w:space="0" w:color="auto" w:frame="1"/>
        </w:rPr>
      </w:pPr>
      <w:hyperlink r:id="rId11" w:history="1">
        <w:r w:rsidR="004A3D9B" w:rsidRPr="004A3D9B">
          <w:rPr>
            <w:rFonts w:ascii="inherit" w:eastAsia="Times New Roman" w:hAnsi="inherit" w:cs="Segoe UI"/>
            <w:b/>
            <w:bCs/>
            <w:i/>
            <w:iCs/>
            <w:color w:val="457785"/>
            <w:sz w:val="24"/>
            <w:szCs w:val="24"/>
            <w:bdr w:val="none" w:sz="0" w:space="0" w:color="auto" w:frame="1"/>
          </w:rPr>
          <w:t>Click here for detailed instructions regarding programming Atlas over USB</w:t>
        </w:r>
      </w:hyperlink>
    </w:p>
    <w:p w14:paraId="025740EE" w14:textId="3706EAD4" w:rsidR="004A3D9B" w:rsidRDefault="00617D13" w:rsidP="004A3D9B">
      <w:pPr>
        <w:shd w:val="clear" w:color="auto" w:fill="FFFFFF"/>
        <w:spacing w:after="0" w:line="240" w:lineRule="auto"/>
        <w:textAlignment w:val="baseline"/>
        <w:rPr>
          <w:rFonts w:ascii="inherit" w:eastAsia="Times New Roman" w:hAnsi="inherit" w:cs="Segoe UI"/>
          <w:color w:val="24292E"/>
          <w:sz w:val="24"/>
          <w:szCs w:val="24"/>
          <w:bdr w:val="none" w:sz="0" w:space="0" w:color="auto" w:frame="1"/>
        </w:rPr>
      </w:pPr>
      <w:hyperlink r:id="rId12" w:history="1">
        <w:r w:rsidR="004A3D9B" w:rsidRPr="007C7597">
          <w:rPr>
            <w:rStyle w:val="Hyperlink"/>
            <w:rFonts w:ascii="inherit" w:eastAsia="Times New Roman" w:hAnsi="inherit" w:cs="Segoe UI"/>
            <w:sz w:val="24"/>
            <w:szCs w:val="24"/>
            <w:bdr w:val="none" w:sz="0" w:space="0" w:color="auto" w:frame="1"/>
          </w:rPr>
          <w:t>https://docs.embeddedplanet.com/docs/assets/Programming-Atlas-Over-USB.pdf</w:t>
        </w:r>
      </w:hyperlink>
    </w:p>
    <w:p w14:paraId="3C3A9F08" w14:textId="77777777" w:rsidR="004A3D9B" w:rsidRPr="004A3D9B" w:rsidRDefault="004A3D9B" w:rsidP="004A3D9B">
      <w:pPr>
        <w:shd w:val="clear" w:color="auto" w:fill="FFFFFF"/>
        <w:spacing w:after="0" w:line="240" w:lineRule="auto"/>
        <w:textAlignment w:val="baseline"/>
        <w:rPr>
          <w:rFonts w:ascii="inherit" w:eastAsia="Times New Roman" w:hAnsi="inherit" w:cs="Segoe UI"/>
          <w:color w:val="24292E"/>
          <w:sz w:val="24"/>
          <w:szCs w:val="24"/>
          <w:bdr w:val="none" w:sz="0" w:space="0" w:color="auto" w:frame="1"/>
        </w:rPr>
      </w:pPr>
    </w:p>
    <w:p w14:paraId="77E44BCF" w14:textId="77777777" w:rsidR="009A2A96" w:rsidRDefault="009A2A96">
      <w:pPr>
        <w:rPr>
          <w:rFonts w:ascii="inherit" w:eastAsia="Times New Roman" w:hAnsi="inherit" w:cs="Segoe UI"/>
          <w:b/>
          <w:bCs/>
          <w:color w:val="24292E"/>
          <w:sz w:val="36"/>
          <w:szCs w:val="36"/>
          <w:bdr w:val="none" w:sz="0" w:space="0" w:color="auto" w:frame="1"/>
        </w:rPr>
      </w:pPr>
      <w:r>
        <w:rPr>
          <w:rFonts w:ascii="inherit" w:eastAsia="Times New Roman" w:hAnsi="inherit" w:cs="Segoe UI"/>
          <w:b/>
          <w:bCs/>
          <w:color w:val="24292E"/>
          <w:sz w:val="36"/>
          <w:szCs w:val="36"/>
          <w:bdr w:val="none" w:sz="0" w:space="0" w:color="auto" w:frame="1"/>
        </w:rPr>
        <w:br w:type="page"/>
      </w:r>
    </w:p>
    <w:p w14:paraId="07B52168" w14:textId="04A98F1F" w:rsidR="004A3D9B" w:rsidRPr="004A3D9B" w:rsidRDefault="004A3D9B" w:rsidP="004A3D9B">
      <w:pPr>
        <w:shd w:val="clear" w:color="auto" w:fill="FFFFFF"/>
        <w:spacing w:after="0" w:line="240" w:lineRule="auto"/>
        <w:textAlignment w:val="baseline"/>
        <w:outlineLvl w:val="1"/>
        <w:rPr>
          <w:rFonts w:ascii="inherit" w:eastAsia="Times New Roman" w:hAnsi="inherit" w:cs="Segoe UI"/>
          <w:b/>
          <w:bCs/>
          <w:color w:val="24292E"/>
          <w:sz w:val="36"/>
          <w:szCs w:val="36"/>
          <w:bdr w:val="none" w:sz="0" w:space="0" w:color="auto" w:frame="1"/>
        </w:rPr>
      </w:pPr>
      <w:r w:rsidRPr="004A3D9B">
        <w:rPr>
          <w:rFonts w:ascii="inherit" w:eastAsia="Times New Roman" w:hAnsi="inherit" w:cs="Segoe UI"/>
          <w:b/>
          <w:bCs/>
          <w:color w:val="24292E"/>
          <w:sz w:val="36"/>
          <w:szCs w:val="36"/>
          <w:bdr w:val="none" w:sz="0" w:space="0" w:color="auto" w:frame="1"/>
        </w:rPr>
        <w:lastRenderedPageBreak/>
        <w:t>Flidor Development Interface Board</w:t>
      </w:r>
    </w:p>
    <w:p w14:paraId="4ACF5A0A" w14:textId="57D0D1D5" w:rsidR="004A3D9B" w:rsidRPr="004A3D9B" w:rsidRDefault="004A3D9B" w:rsidP="004A3D9B">
      <w:pPr>
        <w:shd w:val="clear" w:color="auto" w:fill="FFFFFF"/>
        <w:spacing w:after="240" w:line="240" w:lineRule="auto"/>
        <w:textAlignment w:val="baseline"/>
        <w:rPr>
          <w:rFonts w:ascii="inherit" w:eastAsia="Times New Roman" w:hAnsi="inherit" w:cs="Segoe UI"/>
          <w:color w:val="24292E"/>
          <w:sz w:val="24"/>
          <w:szCs w:val="24"/>
          <w:bdr w:val="none" w:sz="0" w:space="0" w:color="auto" w:frame="1"/>
        </w:rPr>
      </w:pPr>
      <w:r w:rsidRPr="004A3D9B">
        <w:rPr>
          <w:rFonts w:ascii="inherit" w:eastAsia="Times New Roman" w:hAnsi="inherit" w:cs="Segoe UI"/>
          <w:noProof/>
          <w:color w:val="24292E"/>
          <w:sz w:val="24"/>
          <w:szCs w:val="24"/>
          <w:bdr w:val="none" w:sz="0" w:space="0" w:color="auto" w:frame="1"/>
        </w:rPr>
        <w:drawing>
          <wp:inline distT="0" distB="0" distL="0" distR="0" wp14:anchorId="3445E9F1" wp14:editId="70892156">
            <wp:extent cx="4762500" cy="3173095"/>
            <wp:effectExtent l="0" t="0" r="0" b="8255"/>
            <wp:docPr id="1" name="Picture 1" descr="Fli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ido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0" cy="3173095"/>
                    </a:xfrm>
                    <a:prstGeom prst="rect">
                      <a:avLst/>
                    </a:prstGeom>
                    <a:noFill/>
                    <a:ln>
                      <a:noFill/>
                    </a:ln>
                  </pic:spPr>
                </pic:pic>
              </a:graphicData>
            </a:graphic>
          </wp:inline>
        </w:drawing>
      </w:r>
    </w:p>
    <w:p w14:paraId="0FBE0182" w14:textId="77777777" w:rsidR="004A3D9B" w:rsidRPr="004A3D9B" w:rsidRDefault="004A3D9B" w:rsidP="004A3D9B">
      <w:pPr>
        <w:shd w:val="clear" w:color="auto" w:fill="FFFFFF"/>
        <w:spacing w:after="240" w:line="240" w:lineRule="auto"/>
        <w:textAlignment w:val="baseline"/>
        <w:rPr>
          <w:rFonts w:ascii="inherit" w:eastAsia="Times New Roman" w:hAnsi="inherit" w:cs="Segoe UI"/>
          <w:color w:val="24292E"/>
          <w:sz w:val="24"/>
          <w:szCs w:val="24"/>
          <w:bdr w:val="none" w:sz="0" w:space="0" w:color="auto" w:frame="1"/>
        </w:rPr>
      </w:pPr>
      <w:r w:rsidRPr="004A3D9B">
        <w:rPr>
          <w:rFonts w:ascii="inherit" w:eastAsia="Times New Roman" w:hAnsi="inherit" w:cs="Segoe UI"/>
          <w:color w:val="24292E"/>
          <w:sz w:val="24"/>
          <w:szCs w:val="24"/>
          <w:bdr w:val="none" w:sz="0" w:space="0" w:color="auto" w:frame="1"/>
        </w:rPr>
        <w:t>Atlas application development can be achieved with the use of the Flidor development interface board. Flidor is a programmer, debugger, and breakout interface for Tectonic Edge compatible target devices, such as Atlas. Flidor provides power to the target MCU and connects it to a computer via USB for debugging.</w:t>
      </w:r>
    </w:p>
    <w:p w14:paraId="074CA3D5" w14:textId="54E48E5D" w:rsidR="009A2A96" w:rsidRDefault="00617D13" w:rsidP="004A3D9B">
      <w:pPr>
        <w:shd w:val="clear" w:color="auto" w:fill="FFFFFF"/>
        <w:spacing w:after="0" w:line="240" w:lineRule="auto"/>
        <w:textAlignment w:val="baseline"/>
        <w:rPr>
          <w:rFonts w:ascii="inherit" w:eastAsia="Times New Roman" w:hAnsi="inherit" w:cs="Segoe UI"/>
          <w:b/>
          <w:bCs/>
          <w:i/>
          <w:iCs/>
          <w:color w:val="457785"/>
          <w:sz w:val="24"/>
          <w:szCs w:val="24"/>
          <w:bdr w:val="none" w:sz="0" w:space="0" w:color="auto" w:frame="1"/>
        </w:rPr>
      </w:pPr>
      <w:hyperlink r:id="rId14" w:history="1">
        <w:r w:rsidR="004A3D9B" w:rsidRPr="004A3D9B">
          <w:rPr>
            <w:rFonts w:ascii="inherit" w:eastAsia="Times New Roman" w:hAnsi="inherit" w:cs="Segoe UI"/>
            <w:b/>
            <w:bCs/>
            <w:i/>
            <w:iCs/>
            <w:color w:val="457785"/>
            <w:sz w:val="24"/>
            <w:szCs w:val="24"/>
            <w:bdr w:val="none" w:sz="0" w:space="0" w:color="auto" w:frame="1"/>
          </w:rPr>
          <w:t>Click here for more information about Flidor</w:t>
        </w:r>
      </w:hyperlink>
    </w:p>
    <w:p w14:paraId="5F367042" w14:textId="77777777" w:rsidR="009A2A96" w:rsidRDefault="009A2A96">
      <w:pPr>
        <w:rPr>
          <w:rFonts w:ascii="inherit" w:eastAsia="Times New Roman" w:hAnsi="inherit" w:cs="Segoe UI"/>
          <w:b/>
          <w:bCs/>
          <w:i/>
          <w:iCs/>
          <w:color w:val="457785"/>
          <w:sz w:val="24"/>
          <w:szCs w:val="24"/>
          <w:bdr w:val="none" w:sz="0" w:space="0" w:color="auto" w:frame="1"/>
        </w:rPr>
      </w:pPr>
      <w:r>
        <w:rPr>
          <w:rFonts w:ascii="inherit" w:eastAsia="Times New Roman" w:hAnsi="inherit" w:cs="Segoe UI"/>
          <w:b/>
          <w:bCs/>
          <w:i/>
          <w:iCs/>
          <w:color w:val="457785"/>
          <w:sz w:val="24"/>
          <w:szCs w:val="24"/>
          <w:bdr w:val="none" w:sz="0" w:space="0" w:color="auto" w:frame="1"/>
        </w:rPr>
        <w:br w:type="page"/>
      </w:r>
    </w:p>
    <w:p w14:paraId="2235E06C" w14:textId="77777777" w:rsidR="004A3D9B" w:rsidRPr="004A3D9B" w:rsidRDefault="004A3D9B" w:rsidP="004A3D9B">
      <w:pPr>
        <w:shd w:val="clear" w:color="auto" w:fill="FFFFFF"/>
        <w:spacing w:after="0" w:line="240" w:lineRule="auto"/>
        <w:textAlignment w:val="baseline"/>
        <w:outlineLvl w:val="1"/>
        <w:rPr>
          <w:rFonts w:ascii="inherit" w:eastAsia="Times New Roman" w:hAnsi="inherit" w:cs="Segoe UI"/>
          <w:b/>
          <w:bCs/>
          <w:color w:val="24292E"/>
          <w:sz w:val="36"/>
          <w:szCs w:val="36"/>
          <w:bdr w:val="none" w:sz="0" w:space="0" w:color="auto" w:frame="1"/>
        </w:rPr>
      </w:pPr>
      <w:r w:rsidRPr="004A3D9B">
        <w:rPr>
          <w:rFonts w:ascii="inherit" w:eastAsia="Times New Roman" w:hAnsi="inherit" w:cs="Segoe UI"/>
          <w:b/>
          <w:bCs/>
          <w:color w:val="24292E"/>
          <w:sz w:val="36"/>
          <w:szCs w:val="36"/>
          <w:bdr w:val="none" w:sz="0" w:space="0" w:color="auto" w:frame="1"/>
        </w:rPr>
        <w:lastRenderedPageBreak/>
        <w:t>Customer Support</w:t>
      </w:r>
    </w:p>
    <w:p w14:paraId="07EF5200" w14:textId="77777777" w:rsidR="004A3D9B" w:rsidRPr="004A3D9B" w:rsidRDefault="004A3D9B" w:rsidP="004A3D9B">
      <w:pPr>
        <w:shd w:val="clear" w:color="auto" w:fill="FFFFFF"/>
        <w:spacing w:after="240" w:line="240" w:lineRule="auto"/>
        <w:textAlignment w:val="baseline"/>
        <w:rPr>
          <w:rFonts w:ascii="inherit" w:eastAsia="Times New Roman" w:hAnsi="inherit" w:cs="Segoe UI"/>
          <w:color w:val="24292E"/>
          <w:sz w:val="24"/>
          <w:szCs w:val="24"/>
          <w:bdr w:val="none" w:sz="0" w:space="0" w:color="auto" w:frame="1"/>
        </w:rPr>
      </w:pPr>
      <w:r w:rsidRPr="004A3D9B">
        <w:rPr>
          <w:rFonts w:ascii="inherit" w:eastAsia="Times New Roman" w:hAnsi="inherit" w:cs="Segoe UI"/>
          <w:color w:val="24292E"/>
          <w:sz w:val="24"/>
          <w:szCs w:val="24"/>
          <w:bdr w:val="none" w:sz="0" w:space="0" w:color="auto" w:frame="1"/>
        </w:rPr>
        <w:t>Embedded Planet provides complete support for our product line. Embedded Planet technical support includes product assistance for EP firmware and hardware. Technical support can assist with setup, installation, configuration, documentation, product related questions, and expansion guidelines.</w:t>
      </w:r>
    </w:p>
    <w:p w14:paraId="03297769" w14:textId="77777777" w:rsidR="004A3D9B" w:rsidRPr="004A3D9B" w:rsidRDefault="004A3D9B" w:rsidP="004A3D9B">
      <w:pPr>
        <w:shd w:val="clear" w:color="auto" w:fill="FFFFFF"/>
        <w:spacing w:after="0" w:line="240" w:lineRule="auto"/>
        <w:textAlignment w:val="baseline"/>
        <w:outlineLvl w:val="2"/>
        <w:rPr>
          <w:rFonts w:ascii="inherit" w:eastAsia="Times New Roman" w:hAnsi="inherit" w:cs="Segoe UI"/>
          <w:b/>
          <w:bCs/>
          <w:color w:val="24292E"/>
          <w:sz w:val="30"/>
          <w:szCs w:val="30"/>
          <w:bdr w:val="none" w:sz="0" w:space="0" w:color="auto" w:frame="1"/>
        </w:rPr>
      </w:pPr>
      <w:r w:rsidRPr="004A3D9B">
        <w:rPr>
          <w:rFonts w:ascii="inherit" w:eastAsia="Times New Roman" w:hAnsi="inherit" w:cs="Segoe UI"/>
          <w:b/>
          <w:bCs/>
          <w:color w:val="24292E"/>
          <w:sz w:val="30"/>
          <w:szCs w:val="30"/>
          <w:bdr w:val="none" w:sz="0" w:space="0" w:color="auto" w:frame="1"/>
        </w:rPr>
        <w:t>Contact Embedded Planet</w:t>
      </w:r>
    </w:p>
    <w:p w14:paraId="68D6AD77" w14:textId="19B56A67" w:rsidR="004A3D9B" w:rsidRPr="004A3D9B" w:rsidRDefault="004A3D9B" w:rsidP="004A3D9B">
      <w:pPr>
        <w:shd w:val="clear" w:color="auto" w:fill="FFFFFF"/>
        <w:spacing w:line="240" w:lineRule="auto"/>
        <w:textAlignment w:val="baseline"/>
        <w:rPr>
          <w:rFonts w:ascii="inherit" w:eastAsia="Times New Roman" w:hAnsi="inherit" w:cs="Segoe UI"/>
          <w:color w:val="6A737D"/>
          <w:sz w:val="24"/>
          <w:szCs w:val="24"/>
          <w:bdr w:val="none" w:sz="0" w:space="0" w:color="auto" w:frame="1"/>
        </w:rPr>
      </w:pPr>
      <w:r w:rsidRPr="004A3D9B">
        <w:rPr>
          <w:rFonts w:ascii="inherit" w:eastAsia="Times New Roman" w:hAnsi="inherit" w:cs="Segoe UI"/>
          <w:color w:val="6A737D"/>
          <w:sz w:val="24"/>
          <w:szCs w:val="24"/>
          <w:bdr w:val="none" w:sz="0" w:space="0" w:color="auto" w:frame="1"/>
        </w:rPr>
        <w:t>Embedded Planet</w:t>
      </w:r>
      <w:r w:rsidRPr="004A3D9B">
        <w:rPr>
          <w:rFonts w:ascii="inherit" w:eastAsia="Times New Roman" w:hAnsi="inherit" w:cs="Segoe UI"/>
          <w:color w:val="6A737D"/>
          <w:sz w:val="24"/>
          <w:szCs w:val="24"/>
          <w:bdr w:val="none" w:sz="0" w:space="0" w:color="auto" w:frame="1"/>
        </w:rPr>
        <w:br/>
      </w:r>
      <w:r w:rsidR="009A2A96">
        <w:rPr>
          <w:rFonts w:ascii="inherit" w:eastAsia="Times New Roman" w:hAnsi="inherit" w:cs="Segoe UI"/>
          <w:color w:val="6A737D"/>
          <w:sz w:val="24"/>
          <w:szCs w:val="24"/>
          <w:bdr w:val="none" w:sz="0" w:space="0" w:color="auto" w:frame="1"/>
        </w:rPr>
        <w:t>31225 Bainbridge Rd</w:t>
      </w:r>
      <w:r w:rsidR="00617D13">
        <w:rPr>
          <w:rFonts w:ascii="inherit" w:eastAsia="Times New Roman" w:hAnsi="inherit" w:cs="Segoe UI"/>
          <w:color w:val="6A737D"/>
          <w:sz w:val="24"/>
          <w:szCs w:val="24"/>
          <w:bdr w:val="none" w:sz="0" w:space="0" w:color="auto" w:frame="1"/>
        </w:rPr>
        <w:t>, Suite N</w:t>
      </w:r>
      <w:r w:rsidR="009A2A96">
        <w:rPr>
          <w:rFonts w:ascii="inherit" w:eastAsia="Times New Roman" w:hAnsi="inherit" w:cs="Segoe UI"/>
          <w:color w:val="6A737D"/>
          <w:sz w:val="24"/>
          <w:szCs w:val="24"/>
          <w:bdr w:val="none" w:sz="0" w:space="0" w:color="auto" w:frame="1"/>
        </w:rPr>
        <w:br/>
        <w:t>Solon, OH 44139</w:t>
      </w:r>
      <w:r w:rsidRPr="004A3D9B">
        <w:rPr>
          <w:rFonts w:ascii="inherit" w:eastAsia="Times New Roman" w:hAnsi="inherit" w:cs="Segoe UI"/>
          <w:color w:val="6A737D"/>
          <w:sz w:val="24"/>
          <w:szCs w:val="24"/>
          <w:bdr w:val="none" w:sz="0" w:space="0" w:color="auto" w:frame="1"/>
        </w:rPr>
        <w:br/>
        <w:t>Phone:216.245.4180</w:t>
      </w:r>
      <w:r w:rsidRPr="004A3D9B">
        <w:rPr>
          <w:rFonts w:ascii="inherit" w:eastAsia="Times New Roman" w:hAnsi="inherit" w:cs="Segoe UI"/>
          <w:color w:val="6A737D"/>
          <w:sz w:val="24"/>
          <w:szCs w:val="24"/>
          <w:bdr w:val="none" w:sz="0" w:space="0" w:color="auto" w:frame="1"/>
        </w:rPr>
        <w:br/>
        <w:t>Fax: 216.292.0561</w:t>
      </w:r>
      <w:r w:rsidRPr="004A3D9B">
        <w:rPr>
          <w:rFonts w:ascii="inherit" w:eastAsia="Times New Roman" w:hAnsi="inherit" w:cs="Segoe UI"/>
          <w:color w:val="6A737D"/>
          <w:sz w:val="24"/>
          <w:szCs w:val="24"/>
          <w:bdr w:val="none" w:sz="0" w:space="0" w:color="auto" w:frame="1"/>
        </w:rPr>
        <w:br/>
      </w:r>
      <w:hyperlink r:id="rId15" w:history="1">
        <w:r w:rsidRPr="004A3D9B">
          <w:rPr>
            <w:rFonts w:ascii="inherit" w:eastAsia="Times New Roman" w:hAnsi="inherit" w:cs="Segoe UI"/>
            <w:color w:val="457785"/>
            <w:sz w:val="24"/>
            <w:szCs w:val="24"/>
            <w:u w:val="single"/>
            <w:bdr w:val="none" w:sz="0" w:space="0" w:color="auto" w:frame="1"/>
          </w:rPr>
          <w:t>www.embeddedplanet.com</w:t>
        </w:r>
      </w:hyperlink>
    </w:p>
    <w:p w14:paraId="0EC9A286" w14:textId="77777777" w:rsidR="004A3D9B" w:rsidRPr="004A3D9B" w:rsidRDefault="004A3D9B" w:rsidP="004A3D9B">
      <w:pPr>
        <w:shd w:val="clear" w:color="auto" w:fill="FFFFFF"/>
        <w:spacing w:after="0" w:line="240" w:lineRule="auto"/>
        <w:textAlignment w:val="baseline"/>
        <w:outlineLvl w:val="2"/>
        <w:rPr>
          <w:rFonts w:ascii="inherit" w:eastAsia="Times New Roman" w:hAnsi="inherit" w:cs="Segoe UI"/>
          <w:b/>
          <w:bCs/>
          <w:color w:val="24292E"/>
          <w:sz w:val="30"/>
          <w:szCs w:val="30"/>
          <w:bdr w:val="none" w:sz="0" w:space="0" w:color="auto" w:frame="1"/>
        </w:rPr>
      </w:pPr>
      <w:r w:rsidRPr="004A3D9B">
        <w:rPr>
          <w:rFonts w:ascii="inherit" w:eastAsia="Times New Roman" w:hAnsi="inherit" w:cs="Segoe UI"/>
          <w:b/>
          <w:bCs/>
          <w:color w:val="24292E"/>
          <w:sz w:val="30"/>
          <w:szCs w:val="30"/>
          <w:bdr w:val="none" w:sz="0" w:space="0" w:color="auto" w:frame="1"/>
        </w:rPr>
        <w:t>Company Email</w:t>
      </w:r>
    </w:p>
    <w:p w14:paraId="686CB58F" w14:textId="77777777" w:rsidR="004A3D9B" w:rsidRPr="004A3D9B" w:rsidRDefault="004A3D9B" w:rsidP="004A3D9B">
      <w:pPr>
        <w:shd w:val="clear" w:color="auto" w:fill="FFFFFF"/>
        <w:spacing w:line="240" w:lineRule="auto"/>
        <w:textAlignment w:val="baseline"/>
        <w:rPr>
          <w:rFonts w:ascii="inherit" w:eastAsia="Times New Roman" w:hAnsi="inherit" w:cs="Segoe UI"/>
          <w:color w:val="6A737D"/>
          <w:sz w:val="24"/>
          <w:szCs w:val="24"/>
          <w:bdr w:val="none" w:sz="0" w:space="0" w:color="auto" w:frame="1"/>
        </w:rPr>
      </w:pPr>
      <w:r w:rsidRPr="004A3D9B">
        <w:rPr>
          <w:rFonts w:ascii="inherit" w:eastAsia="Times New Roman" w:hAnsi="inherit" w:cs="Segoe UI"/>
          <w:color w:val="6A737D"/>
          <w:sz w:val="24"/>
          <w:szCs w:val="24"/>
          <w:bdr w:val="none" w:sz="0" w:space="0" w:color="auto" w:frame="1"/>
        </w:rPr>
        <w:t>Sales: </w:t>
      </w:r>
      <w:hyperlink r:id="rId16" w:history="1">
        <w:r w:rsidRPr="004A3D9B">
          <w:rPr>
            <w:rFonts w:ascii="inherit" w:eastAsia="Times New Roman" w:hAnsi="inherit" w:cs="Segoe UI"/>
            <w:color w:val="457785"/>
            <w:sz w:val="24"/>
            <w:szCs w:val="24"/>
            <w:u w:val="single"/>
            <w:bdr w:val="none" w:sz="0" w:space="0" w:color="auto" w:frame="1"/>
          </w:rPr>
          <w:t>sales@embeddedplanet.com</w:t>
        </w:r>
      </w:hyperlink>
      <w:r w:rsidRPr="004A3D9B">
        <w:rPr>
          <w:rFonts w:ascii="inherit" w:eastAsia="Times New Roman" w:hAnsi="inherit" w:cs="Segoe UI"/>
          <w:color w:val="6A737D"/>
          <w:sz w:val="24"/>
          <w:szCs w:val="24"/>
          <w:bdr w:val="none" w:sz="0" w:space="0" w:color="auto" w:frame="1"/>
        </w:rPr>
        <w:br/>
        <w:t>Information Requests: </w:t>
      </w:r>
      <w:hyperlink r:id="rId17" w:history="1">
        <w:r w:rsidRPr="004A3D9B">
          <w:rPr>
            <w:rFonts w:ascii="inherit" w:eastAsia="Times New Roman" w:hAnsi="inherit" w:cs="Segoe UI"/>
            <w:color w:val="457785"/>
            <w:sz w:val="24"/>
            <w:szCs w:val="24"/>
            <w:u w:val="single"/>
            <w:bdr w:val="none" w:sz="0" w:space="0" w:color="auto" w:frame="1"/>
          </w:rPr>
          <w:t>info@embeddedplanet.com</w:t>
        </w:r>
      </w:hyperlink>
      <w:r w:rsidRPr="004A3D9B">
        <w:rPr>
          <w:rFonts w:ascii="inherit" w:eastAsia="Times New Roman" w:hAnsi="inherit" w:cs="Segoe UI"/>
          <w:color w:val="6A737D"/>
          <w:sz w:val="24"/>
          <w:szCs w:val="24"/>
          <w:bdr w:val="none" w:sz="0" w:space="0" w:color="auto" w:frame="1"/>
        </w:rPr>
        <w:br/>
        <w:t>Technical Support: </w:t>
      </w:r>
      <w:hyperlink r:id="rId18" w:history="1">
        <w:r w:rsidRPr="004A3D9B">
          <w:rPr>
            <w:rFonts w:ascii="inherit" w:eastAsia="Times New Roman" w:hAnsi="inherit" w:cs="Segoe UI"/>
            <w:color w:val="457785"/>
            <w:sz w:val="24"/>
            <w:szCs w:val="24"/>
            <w:u w:val="single"/>
            <w:bdr w:val="none" w:sz="0" w:space="0" w:color="auto" w:frame="1"/>
          </w:rPr>
          <w:t>support@embeddedplanet.com</w:t>
        </w:r>
      </w:hyperlink>
    </w:p>
    <w:p w14:paraId="2D7E28B6" w14:textId="77777777" w:rsidR="004A3D9B" w:rsidRPr="004A3D9B" w:rsidRDefault="004A3D9B" w:rsidP="004A3D9B">
      <w:pPr>
        <w:shd w:val="clear" w:color="auto" w:fill="FFFFFF"/>
        <w:spacing w:after="0" w:line="240" w:lineRule="auto"/>
        <w:textAlignment w:val="baseline"/>
        <w:outlineLvl w:val="1"/>
        <w:rPr>
          <w:rFonts w:ascii="inherit" w:eastAsia="Times New Roman" w:hAnsi="inherit" w:cs="Segoe UI"/>
          <w:b/>
          <w:bCs/>
          <w:color w:val="24292E"/>
          <w:sz w:val="36"/>
          <w:szCs w:val="36"/>
          <w:bdr w:val="none" w:sz="0" w:space="0" w:color="auto" w:frame="1"/>
        </w:rPr>
      </w:pPr>
      <w:r w:rsidRPr="004A3D9B">
        <w:rPr>
          <w:rFonts w:ascii="inherit" w:eastAsia="Times New Roman" w:hAnsi="inherit" w:cs="Segoe UI"/>
          <w:b/>
          <w:bCs/>
          <w:color w:val="24292E"/>
          <w:sz w:val="36"/>
          <w:szCs w:val="36"/>
          <w:bdr w:val="none" w:sz="0" w:space="0" w:color="auto" w:frame="1"/>
        </w:rPr>
        <w:t>Disclaimer</w:t>
      </w:r>
    </w:p>
    <w:p w14:paraId="5BEC87F6" w14:textId="77777777" w:rsidR="004A3D9B" w:rsidRPr="004A3D9B" w:rsidRDefault="004A3D9B" w:rsidP="004A3D9B">
      <w:pPr>
        <w:shd w:val="clear" w:color="auto" w:fill="FFFFFF"/>
        <w:spacing w:after="0" w:line="240" w:lineRule="auto"/>
        <w:textAlignment w:val="baseline"/>
        <w:outlineLvl w:val="5"/>
        <w:rPr>
          <w:rFonts w:ascii="inherit" w:eastAsia="Times New Roman" w:hAnsi="inherit" w:cs="Segoe UI"/>
          <w:b/>
          <w:bCs/>
          <w:color w:val="24292E"/>
          <w:sz w:val="20"/>
          <w:szCs w:val="20"/>
          <w:bdr w:val="none" w:sz="0" w:space="0" w:color="auto" w:frame="1"/>
        </w:rPr>
      </w:pPr>
      <w:r w:rsidRPr="004A3D9B">
        <w:rPr>
          <w:rFonts w:ascii="inherit" w:eastAsia="Times New Roman" w:hAnsi="inherit" w:cs="Segoe UI"/>
          <w:b/>
          <w:bCs/>
          <w:color w:val="24292E"/>
          <w:sz w:val="20"/>
          <w:szCs w:val="20"/>
          <w:bdr w:val="none" w:sz="0" w:space="0" w:color="auto" w:frame="1"/>
        </w:rPr>
        <w:t>FCC NOTICE: This kit is designed to allow:</w:t>
      </w:r>
    </w:p>
    <w:p w14:paraId="1C28CAE7" w14:textId="77777777" w:rsidR="004A3D9B" w:rsidRPr="004A3D9B" w:rsidRDefault="004A3D9B" w:rsidP="004A3D9B">
      <w:pPr>
        <w:shd w:val="clear" w:color="auto" w:fill="FFFFFF"/>
        <w:spacing w:after="0" w:line="240" w:lineRule="auto"/>
        <w:textAlignment w:val="baseline"/>
        <w:outlineLvl w:val="5"/>
        <w:rPr>
          <w:rFonts w:ascii="inherit" w:eastAsia="Times New Roman" w:hAnsi="inherit" w:cs="Segoe UI"/>
          <w:b/>
          <w:bCs/>
          <w:color w:val="24292E"/>
          <w:sz w:val="20"/>
          <w:szCs w:val="20"/>
          <w:bdr w:val="none" w:sz="0" w:space="0" w:color="auto" w:frame="1"/>
        </w:rPr>
      </w:pPr>
      <w:r w:rsidRPr="004A3D9B">
        <w:rPr>
          <w:rFonts w:ascii="inherit" w:eastAsia="Times New Roman" w:hAnsi="inherit" w:cs="Segoe UI"/>
          <w:b/>
          <w:bCs/>
          <w:color w:val="24292E"/>
          <w:sz w:val="20"/>
          <w:szCs w:val="20"/>
          <w:bdr w:val="none" w:sz="0" w:space="0" w:color="auto" w:frame="1"/>
        </w:rPr>
        <w:t>(1) Product developers to evaluate electronic components, circuitry, or software associated with the kit to determine whether to incorporate such items in a finished product and</w:t>
      </w:r>
    </w:p>
    <w:p w14:paraId="63FCADEC" w14:textId="77777777" w:rsidR="004A3D9B" w:rsidRPr="004A3D9B" w:rsidRDefault="004A3D9B" w:rsidP="004A3D9B">
      <w:pPr>
        <w:shd w:val="clear" w:color="auto" w:fill="FFFFFF"/>
        <w:spacing w:after="0" w:line="240" w:lineRule="auto"/>
        <w:textAlignment w:val="baseline"/>
        <w:outlineLvl w:val="5"/>
        <w:rPr>
          <w:rFonts w:ascii="inherit" w:eastAsia="Times New Roman" w:hAnsi="inherit" w:cs="Segoe UI"/>
          <w:b/>
          <w:bCs/>
          <w:color w:val="24292E"/>
          <w:sz w:val="20"/>
          <w:szCs w:val="20"/>
          <w:bdr w:val="none" w:sz="0" w:space="0" w:color="auto" w:frame="1"/>
        </w:rPr>
      </w:pPr>
      <w:r w:rsidRPr="004A3D9B">
        <w:rPr>
          <w:rFonts w:ascii="inherit" w:eastAsia="Times New Roman" w:hAnsi="inherit" w:cs="Segoe UI"/>
          <w:b/>
          <w:bCs/>
          <w:color w:val="24292E"/>
          <w:sz w:val="20"/>
          <w:szCs w:val="20"/>
          <w:bdr w:val="none" w:sz="0" w:space="0" w:color="auto" w:frame="1"/>
        </w:rPr>
        <w:t>(2) Software developers to write software applications for use with the end product. This kit is not a finished product and when assembled may not be resold or otherwise marketed unless all required FCC equipment authorizations are first obtained. Operation is subject to the condition that this product not cause harmful interference to licensed radio stations and that this product accept harmful interference. Unless the assembled kit is designed to operate under part 15, part 18 or part 95 of this chapter, the operator of the kit must operate under the authority of an FCC license holder or must secure an experimental authorization under part 5 of this chapter.</w:t>
      </w:r>
    </w:p>
    <w:p w14:paraId="6FA924CD" w14:textId="77777777" w:rsidR="004A3D9B" w:rsidRPr="004A3D9B" w:rsidRDefault="004A3D9B" w:rsidP="004A3D9B">
      <w:pPr>
        <w:shd w:val="clear" w:color="auto" w:fill="FFFFFF"/>
        <w:spacing w:line="240" w:lineRule="auto"/>
        <w:jc w:val="right"/>
        <w:textAlignment w:val="baseline"/>
        <w:rPr>
          <w:rFonts w:ascii="Segoe UI" w:eastAsia="Times New Roman" w:hAnsi="Segoe UI" w:cs="Segoe UI"/>
          <w:i/>
          <w:iCs/>
          <w:color w:val="24292E"/>
          <w:sz w:val="20"/>
          <w:szCs w:val="20"/>
        </w:rPr>
      </w:pPr>
      <w:r w:rsidRPr="004A3D9B">
        <w:rPr>
          <w:rFonts w:ascii="inherit" w:eastAsia="Times New Roman" w:hAnsi="inherit" w:cs="Segoe UI"/>
          <w:i/>
          <w:iCs/>
          <w:color w:val="24292E"/>
          <w:sz w:val="20"/>
          <w:szCs w:val="20"/>
          <w:bdr w:val="none" w:sz="0" w:space="0" w:color="auto" w:frame="1"/>
        </w:rPr>
        <w:t>Last updated on 8/11/2020</w:t>
      </w:r>
    </w:p>
    <w:p w14:paraId="54CD7593" w14:textId="77777777" w:rsidR="00C93CA2" w:rsidRDefault="00C93CA2"/>
    <w:sectPr w:rsidR="00C93CA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D9B"/>
    <w:rsid w:val="004A3D9B"/>
    <w:rsid w:val="00617D13"/>
    <w:rsid w:val="007B61D6"/>
    <w:rsid w:val="009A2A96"/>
    <w:rsid w:val="00C93C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2D1272"/>
  <w15:chartTrackingRefBased/>
  <w15:docId w15:val="{B24FB363-F489-411A-9602-CE2E51DD8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A3D9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4A3D9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4A3D9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6">
    <w:name w:val="heading 6"/>
    <w:basedOn w:val="Normal"/>
    <w:link w:val="Heading6Char"/>
    <w:uiPriority w:val="9"/>
    <w:qFormat/>
    <w:rsid w:val="004A3D9B"/>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D9B"/>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4A3D9B"/>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4A3D9B"/>
    <w:rPr>
      <w:rFonts w:ascii="Times New Roman" w:eastAsia="Times New Roman" w:hAnsi="Times New Roman" w:cs="Times New Roman"/>
      <w:b/>
      <w:bCs/>
      <w:sz w:val="27"/>
      <w:szCs w:val="27"/>
    </w:rPr>
  </w:style>
  <w:style w:type="character" w:customStyle="1" w:styleId="Heading6Char">
    <w:name w:val="Heading 6 Char"/>
    <w:basedOn w:val="DefaultParagraphFont"/>
    <w:link w:val="Heading6"/>
    <w:uiPriority w:val="9"/>
    <w:rsid w:val="004A3D9B"/>
    <w:rPr>
      <w:rFonts w:ascii="Times New Roman" w:eastAsia="Times New Roman" w:hAnsi="Times New Roman" w:cs="Times New Roman"/>
      <w:b/>
      <w:bCs/>
      <w:sz w:val="15"/>
      <w:szCs w:val="15"/>
    </w:rPr>
  </w:style>
  <w:style w:type="paragraph" w:styleId="NormalWeb">
    <w:name w:val="Normal (Web)"/>
    <w:basedOn w:val="Normal"/>
    <w:uiPriority w:val="99"/>
    <w:semiHidden/>
    <w:unhideWhenUsed/>
    <w:rsid w:val="004A3D9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A3D9B"/>
    <w:rPr>
      <w:color w:val="0000FF"/>
      <w:u w:val="single"/>
    </w:rPr>
  </w:style>
  <w:style w:type="character" w:styleId="Emphasis">
    <w:name w:val="Emphasis"/>
    <w:basedOn w:val="DefaultParagraphFont"/>
    <w:uiPriority w:val="20"/>
    <w:qFormat/>
    <w:rsid w:val="004A3D9B"/>
    <w:rPr>
      <w:i/>
      <w:iCs/>
    </w:rPr>
  </w:style>
  <w:style w:type="character" w:styleId="UnresolvedMention">
    <w:name w:val="Unresolved Mention"/>
    <w:basedOn w:val="DefaultParagraphFont"/>
    <w:uiPriority w:val="99"/>
    <w:semiHidden/>
    <w:unhideWhenUsed/>
    <w:rsid w:val="004A3D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0729616">
      <w:bodyDiv w:val="1"/>
      <w:marLeft w:val="0"/>
      <w:marRight w:val="0"/>
      <w:marTop w:val="0"/>
      <w:marBottom w:val="0"/>
      <w:divBdr>
        <w:top w:val="none" w:sz="0" w:space="0" w:color="auto"/>
        <w:left w:val="none" w:sz="0" w:space="0" w:color="auto"/>
        <w:bottom w:val="none" w:sz="0" w:space="0" w:color="auto"/>
        <w:right w:val="none" w:sz="0" w:space="0" w:color="auto"/>
      </w:divBdr>
      <w:divsChild>
        <w:div w:id="697268870">
          <w:marLeft w:val="0"/>
          <w:marRight w:val="0"/>
          <w:marTop w:val="0"/>
          <w:marBottom w:val="0"/>
          <w:divBdr>
            <w:top w:val="none" w:sz="0" w:space="0" w:color="auto"/>
            <w:left w:val="none" w:sz="0" w:space="0" w:color="auto"/>
            <w:bottom w:val="none" w:sz="0" w:space="0" w:color="auto"/>
            <w:right w:val="none" w:sz="0" w:space="0" w:color="auto"/>
          </w:divBdr>
          <w:divsChild>
            <w:div w:id="398328877">
              <w:blockQuote w:val="1"/>
              <w:marLeft w:val="0"/>
              <w:marRight w:val="0"/>
              <w:marTop w:val="0"/>
              <w:marBottom w:val="240"/>
              <w:divBdr>
                <w:top w:val="none" w:sz="0" w:space="11" w:color="auto"/>
                <w:left w:val="single" w:sz="48" w:space="11" w:color="FFE564"/>
                <w:bottom w:val="none" w:sz="0" w:space="11" w:color="auto"/>
                <w:right w:val="none" w:sz="0" w:space="23" w:color="auto"/>
              </w:divBdr>
            </w:div>
            <w:div w:id="783959393">
              <w:blockQuote w:val="1"/>
              <w:marLeft w:val="0"/>
              <w:marRight w:val="0"/>
              <w:marTop w:val="0"/>
              <w:marBottom w:val="240"/>
              <w:divBdr>
                <w:top w:val="none" w:sz="0" w:space="11" w:color="auto"/>
                <w:left w:val="single" w:sz="48" w:space="11" w:color="FFE564"/>
                <w:bottom w:val="none" w:sz="0" w:space="11" w:color="auto"/>
                <w:right w:val="none" w:sz="0" w:space="23" w:color="auto"/>
              </w:divBdr>
            </w:div>
          </w:divsChild>
        </w:div>
        <w:div w:id="327179408">
          <w:marLeft w:val="0"/>
          <w:marRight w:val="0"/>
          <w:marTop w:val="30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inycircuits.com/collections/sensors" TargetMode="External"/><Relationship Id="rId13" Type="http://schemas.openxmlformats.org/officeDocument/2006/relationships/image" Target="media/image2.png"/><Relationship Id="rId18" Type="http://schemas.openxmlformats.org/officeDocument/2006/relationships/hyperlink" Target="mailto:support@embeddedplanet.com" TargetMode="Externa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hyperlink" Target="https://docs.embeddedplanet.com/docs/assets/Programming-Atlas-Over-USB.pdf" TargetMode="External"/><Relationship Id="rId17" Type="http://schemas.openxmlformats.org/officeDocument/2006/relationships/hyperlink" Target="mailto:info@embeddedplanet.com" TargetMode="External"/><Relationship Id="rId2" Type="http://schemas.openxmlformats.org/officeDocument/2006/relationships/customXml" Target="../customXml/item2.xml"/><Relationship Id="rId16" Type="http://schemas.openxmlformats.org/officeDocument/2006/relationships/hyperlink" Target="mailto:sales@embeddedplanet.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cs.embeddedplanet.com/docs/assets/Programming-Atlas-Over-USB.pdf" TargetMode="External"/><Relationship Id="rId5" Type="http://schemas.openxmlformats.org/officeDocument/2006/relationships/settings" Target="settings.xml"/><Relationship Id="rId15" Type="http://schemas.openxmlformats.org/officeDocument/2006/relationships/hyperlink" Target="http://www.embeddedplanet.com/" TargetMode="External"/><Relationship Id="rId10" Type="http://schemas.openxmlformats.org/officeDocument/2006/relationships/hyperlink" Target="https://www.nordicsemi.com/Products/Development-tools/nrf-connect-for-desktop/download"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www.nordicsemi.com/Software-and-tools/Development-Tools/nRF-Connect-for-desktop/Download" TargetMode="External"/><Relationship Id="rId14" Type="http://schemas.openxmlformats.org/officeDocument/2006/relationships/hyperlink" Target="https://docs.embeddedplanet.com/docs/flidor/board_over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06BF150409528478C7CBEF0835DBDEA" ma:contentTypeVersion="12" ma:contentTypeDescription="Create a new document." ma:contentTypeScope="" ma:versionID="4c5521968f04166cbde72dcb4aa273d6">
  <xsd:schema xmlns:xsd="http://www.w3.org/2001/XMLSchema" xmlns:xs="http://www.w3.org/2001/XMLSchema" xmlns:p="http://schemas.microsoft.com/office/2006/metadata/properties" xmlns:ns2="3925f66b-02c1-4255-9ba8-220dee78f7b1" xmlns:ns3="5d343347-b35f-4da5-8889-671ad34fe93d" targetNamespace="http://schemas.microsoft.com/office/2006/metadata/properties" ma:root="true" ma:fieldsID="c3d861ccbca3edd3e8e8b1610606dbb5" ns2:_="" ns3:_="">
    <xsd:import namespace="3925f66b-02c1-4255-9ba8-220dee78f7b1"/>
    <xsd:import namespace="5d343347-b35f-4da5-8889-671ad34fe93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ServiceAutoTags"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25f66b-02c1-4255-9ba8-220dee78f7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d343347-b35f-4da5-8889-671ad34fe93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31D6E1F-6C03-4F8C-81FA-2BA1D8477861}">
  <ds:schemaRefs>
    <ds:schemaRef ds:uri="http://schemas.microsoft.com/sharepoint/v3/contenttype/forms"/>
  </ds:schemaRefs>
</ds:datastoreItem>
</file>

<file path=customXml/itemProps2.xml><?xml version="1.0" encoding="utf-8"?>
<ds:datastoreItem xmlns:ds="http://schemas.openxmlformats.org/officeDocument/2006/customXml" ds:itemID="{6BAD8F9C-3CCD-40C5-8FBC-7BA60A72C7D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588137F-3505-421F-8F85-0246B2A2BB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25f66b-02c1-4255-9ba8-220dee78f7b1"/>
    <ds:schemaRef ds:uri="5d343347-b35f-4da5-8889-671ad34fe9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4</Pages>
  <Words>621</Words>
  <Characters>3541</Characters>
  <Application>Microsoft Office Word</Application>
  <DocSecurity>0</DocSecurity>
  <Lines>29</Lines>
  <Paragraphs>8</Paragraphs>
  <ScaleCrop>false</ScaleCrop>
  <Company/>
  <LinksUpToDate>false</LinksUpToDate>
  <CharactersWithSpaces>4154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Trowbridge</dc:creator>
  <cp:keywords/>
  <dc:description/>
  <cp:lastModifiedBy>Matthew Trowbridge</cp:lastModifiedBy>
  <cp:revision>3</cp:revision>
  <dcterms:created xsi:type="dcterms:W3CDTF">2021-12-28T16:07:00Z</dcterms:created>
  <dcterms:modified xsi:type="dcterms:W3CDTF">2021-12-31T17:23:00Z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0x010100306BF150409528478C7CBEF0835DBDEA</vt:lpwstr>
  </property>
</Properties>
</file>