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5F8F" w14:textId="77777777" w:rsidR="00E45615" w:rsidRDefault="00E45615" w:rsidP="00E45615">
      <w:pPr>
        <w:pStyle w:val="Heading1"/>
        <w:shd w:val="clear" w:color="auto" w:fill="FFFFFF"/>
        <w:spacing w:before="0" w:beforeAutospacing="0" w:after="240" w:afterAutospacing="0"/>
        <w:textAlignment w:val="baseline"/>
        <w:rPr>
          <w:rFonts w:ascii="inherit" w:hAnsi="inherit" w:cs="Segoe UI"/>
          <w:color w:val="24292E"/>
        </w:rPr>
      </w:pPr>
      <w:r>
        <w:rPr>
          <w:rFonts w:ascii="inherit" w:hAnsi="inherit" w:cs="Segoe UI"/>
          <w:color w:val="24292E"/>
        </w:rPr>
        <w:t>DES0258 Wireless Gateway - Development Guide</w:t>
      </w:r>
    </w:p>
    <w:p w14:paraId="0041B883"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1. Introduction</w:t>
      </w:r>
    </w:p>
    <w:p w14:paraId="7450189B"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The DES0258 Wireless Gateway is a robust solution to enable wireless connectivity in your system. With wireless configuration options available for WiFi, Cellular, Bluetooth, SmartMesh IP, and LoRa, the Wireless Gateway has many potential applications for bringing your system to the cloud. Additional connectivity options include ethernet, 1-wire, RS-232/RS-485, </w:t>
      </w:r>
      <w:proofErr w:type="spellStart"/>
      <w:r>
        <w:rPr>
          <w:rFonts w:ascii="inherit" w:hAnsi="inherit" w:cs="Segoe UI"/>
          <w:color w:val="24292E"/>
          <w:bdr w:val="none" w:sz="0" w:space="0" w:color="auto" w:frame="1"/>
        </w:rPr>
        <w:t>FlexCAN</w:t>
      </w:r>
      <w:proofErr w:type="spellEnd"/>
      <w:r>
        <w:rPr>
          <w:rFonts w:ascii="inherit" w:hAnsi="inherit" w:cs="Segoe UI"/>
          <w:color w:val="24292E"/>
          <w:bdr w:val="none" w:sz="0" w:space="0" w:color="auto" w:frame="1"/>
        </w:rPr>
        <w:t>, USB-Host/USB-OTG, and various analog inputs. Onboard sensors such as Light, temperature, humidity, and accelerometer/</w:t>
      </w:r>
      <w:proofErr w:type="spellStart"/>
      <w:r>
        <w:rPr>
          <w:rFonts w:ascii="inherit" w:hAnsi="inherit" w:cs="Segoe UI"/>
          <w:color w:val="24292E"/>
          <w:bdr w:val="none" w:sz="0" w:space="0" w:color="auto" w:frame="1"/>
        </w:rPr>
        <w:t>magnometer</w:t>
      </w:r>
      <w:proofErr w:type="spellEnd"/>
      <w:r>
        <w:rPr>
          <w:rFonts w:ascii="inherit" w:hAnsi="inherit" w:cs="Segoe UI"/>
          <w:color w:val="24292E"/>
          <w:bdr w:val="none" w:sz="0" w:space="0" w:color="auto" w:frame="1"/>
        </w:rPr>
        <w:t xml:space="preserve"> provide the gateway with an environmental intelligence and ability to forgo the need for external hardware for basic sensing needs.</w:t>
      </w:r>
    </w:p>
    <w:p w14:paraId="3FCCFA28"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2.1 | Product Features</w:t>
      </w:r>
    </w:p>
    <w:p w14:paraId="35A59E88" w14:textId="77777777" w:rsidR="00E45615" w:rsidRDefault="00E45615" w:rsidP="00E45615">
      <w:pPr>
        <w:numPr>
          <w:ilvl w:val="0"/>
          <w:numId w:val="1"/>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MCIMX6G2DVM05AA 528MHz processor with ARM Cortex-A7 core</w:t>
      </w:r>
    </w:p>
    <w:p w14:paraId="2DBFA49E"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Cat 1 / Cat M / NB-IoT</w:t>
      </w:r>
    </w:p>
    <w:p w14:paraId="2C1B19BE"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Dual-band 802.11abgn Wi-Fi</w:t>
      </w:r>
    </w:p>
    <w:p w14:paraId="26B7476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802.15.4: SmartMesh IP or Thread</w:t>
      </w:r>
    </w:p>
    <w:p w14:paraId="603BB2F4"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Bluetooth 4.0/4.2/5</w:t>
      </w:r>
    </w:p>
    <w:p w14:paraId="6D4D27B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10/100 PHY on RMII and MDIO via RJ-45 with magnetics</w:t>
      </w:r>
    </w:p>
    <w:p w14:paraId="43FA431E"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1-wire via RJ-45</w:t>
      </w:r>
    </w:p>
    <w:p w14:paraId="72EDBE6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RS-232 / RS-485</w:t>
      </w:r>
    </w:p>
    <w:p w14:paraId="25AF1DF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2 </w:t>
      </w:r>
      <w:proofErr w:type="spellStart"/>
      <w:r>
        <w:rPr>
          <w:rFonts w:ascii="inherit" w:hAnsi="inherit" w:cs="Segoe UI"/>
          <w:color w:val="24292E"/>
          <w:bdr w:val="none" w:sz="0" w:space="0" w:color="auto" w:frame="1"/>
        </w:rPr>
        <w:t>FlexCAN</w:t>
      </w:r>
      <w:proofErr w:type="spellEnd"/>
      <w:r>
        <w:rPr>
          <w:rFonts w:ascii="inherit" w:hAnsi="inherit" w:cs="Segoe UI"/>
          <w:color w:val="24292E"/>
          <w:bdr w:val="none" w:sz="0" w:space="0" w:color="auto" w:frame="1"/>
        </w:rPr>
        <w:t xml:space="preserve"> ports</w:t>
      </w:r>
    </w:p>
    <w:p w14:paraId="4A1E23FD"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USB-A Host, USB-OTG</w:t>
      </w:r>
    </w:p>
    <w:p w14:paraId="015779C7"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Analog inputs</w:t>
      </w:r>
    </w:p>
    <w:p w14:paraId="13E78B1B"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PMIC with rechargeable coin cell battery backup</w:t>
      </w:r>
    </w:p>
    <w:p w14:paraId="34D04D0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512MB x16 (1GB x 16 optional) DDR3L SDRAM</w:t>
      </w:r>
    </w:p>
    <w:p w14:paraId="36289A37"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4GB eMMC</w:t>
      </w:r>
    </w:p>
    <w:p w14:paraId="4EB111CC" w14:textId="77777777" w:rsidR="00E45615" w:rsidRDefault="00E45615" w:rsidP="00E45615">
      <w:pPr>
        <w:numPr>
          <w:ilvl w:val="0"/>
          <w:numId w:val="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64MB </w:t>
      </w:r>
      <w:proofErr w:type="spellStart"/>
      <w:r>
        <w:rPr>
          <w:rFonts w:ascii="inherit" w:hAnsi="inherit" w:cs="Segoe UI"/>
          <w:color w:val="24292E"/>
          <w:bdr w:val="none" w:sz="0" w:space="0" w:color="auto" w:frame="1"/>
        </w:rPr>
        <w:t>QuadSPI</w:t>
      </w:r>
      <w:proofErr w:type="spellEnd"/>
      <w:r>
        <w:rPr>
          <w:rFonts w:ascii="inherit" w:hAnsi="inherit" w:cs="Segoe UI"/>
          <w:color w:val="24292E"/>
          <w:bdr w:val="none" w:sz="0" w:space="0" w:color="auto" w:frame="1"/>
        </w:rPr>
        <w:t xml:space="preserve"> NOR flash</w:t>
      </w:r>
    </w:p>
    <w:p w14:paraId="7A04B126"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2.2 | System Block Diagram</w:t>
      </w:r>
    </w:p>
    <w:p w14:paraId="210CEA2E"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Wireless Gateway is based on an ARM Cortex-A7 processor (MCIMX6G2DVM05AA) that interacts with each of the wireless connectivity modules as well as the PMIC, sensors, external memory, and direct USB connectors.</w:t>
      </w:r>
    </w:p>
    <w:p w14:paraId="0780A56E" w14:textId="15D6E101"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lastRenderedPageBreak/>
        <w:drawing>
          <wp:inline distT="0" distB="0" distL="0" distR="0" wp14:anchorId="1C1B2CC4" wp14:editId="09E0F2FF">
            <wp:extent cx="5943600" cy="5408295"/>
            <wp:effectExtent l="0" t="0" r="0" b="1905"/>
            <wp:docPr id="13" name="Picture 13" descr="DES0258 Wireless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0258 Wireless Gatew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408295"/>
                    </a:xfrm>
                    <a:prstGeom prst="rect">
                      <a:avLst/>
                    </a:prstGeom>
                    <a:noFill/>
                    <a:ln>
                      <a:noFill/>
                    </a:ln>
                  </pic:spPr>
                </pic:pic>
              </a:graphicData>
            </a:graphic>
          </wp:inline>
        </w:drawing>
      </w:r>
    </w:p>
    <w:p w14:paraId="6D5721B5" w14:textId="77777777"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Style w:val="Emphasis"/>
          <w:rFonts w:ascii="inherit" w:hAnsi="inherit" w:cs="Segoe UI"/>
          <w:color w:val="24292E"/>
          <w:bdr w:val="none" w:sz="0" w:space="0" w:color="auto" w:frame="1"/>
        </w:rPr>
        <w:t>DES0258 Wireless Gateway Block Diagram</w:t>
      </w:r>
    </w:p>
    <w:p w14:paraId="42B51829"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Functional Blocks</w:t>
      </w:r>
    </w:p>
    <w:p w14:paraId="386CBD07"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1-wire</w:t>
      </w:r>
      <w:r>
        <w:rPr>
          <w:rFonts w:ascii="inherit" w:hAnsi="inherit" w:cs="Segoe UI"/>
          <w:color w:val="24292E"/>
          <w:bdr w:val="none" w:sz="0" w:space="0" w:color="auto" w:frame="1"/>
        </w:rPr>
        <w:t xml:space="preserve">: </w:t>
      </w:r>
      <w:proofErr w:type="spellStart"/>
      <w:r>
        <w:rPr>
          <w:rFonts w:ascii="inherit" w:hAnsi="inherit" w:cs="Segoe UI"/>
          <w:color w:val="24292E"/>
          <w:bdr w:val="none" w:sz="0" w:space="0" w:color="auto" w:frame="1"/>
        </w:rPr>
        <w:t>LinkOEM</w:t>
      </w:r>
      <w:proofErr w:type="spellEnd"/>
      <w:r>
        <w:rPr>
          <w:rFonts w:ascii="inherit" w:hAnsi="inherit" w:cs="Segoe UI"/>
          <w:color w:val="24292E"/>
          <w:bdr w:val="none" w:sz="0" w:space="0" w:color="auto" w:frame="1"/>
        </w:rPr>
        <w:t xml:space="preserve"> module to RJ-45.</w:t>
      </w:r>
    </w:p>
    <w:p w14:paraId="3E9C911B"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802.15.4</w:t>
      </w:r>
      <w:r>
        <w:rPr>
          <w:rFonts w:ascii="inherit" w:hAnsi="inherit" w:cs="Segoe UI"/>
          <w:color w:val="24292E"/>
          <w:bdr w:val="none" w:sz="0" w:space="0" w:color="auto" w:frame="1"/>
        </w:rPr>
        <w:t>: SmartMesh IP using Linear Tech LTP5902IPC-IPMA OR Thread / Zigbee using Nordic nRF52832 or nRF52840</w:t>
      </w:r>
    </w:p>
    <w:p w14:paraId="1777914D"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ADC</w:t>
      </w:r>
      <w:r>
        <w:rPr>
          <w:rFonts w:ascii="inherit" w:hAnsi="inherit" w:cs="Segoe UI"/>
          <w:color w:val="24292E"/>
          <w:bdr w:val="none" w:sz="0" w:space="0" w:color="auto" w:frame="1"/>
        </w:rPr>
        <w:t>: 8 channels, each independently configurable for one of the following inputs: Contact closure detection, Analog voltage measurement, 4-20mA current loop measurement. The analog switches can be configured such that any number of each of the three types of input (up to a total of eight inputs) can be supported.</w:t>
      </w:r>
    </w:p>
    <w:p w14:paraId="610DFE4D"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Bluetooth</w:t>
      </w:r>
      <w:r>
        <w:rPr>
          <w:rFonts w:ascii="inherit" w:hAnsi="inherit" w:cs="Segoe UI"/>
          <w:color w:val="24292E"/>
          <w:bdr w:val="none" w:sz="0" w:space="0" w:color="auto" w:frame="1"/>
        </w:rPr>
        <w:t xml:space="preserve">: Bluetooth 4.0 included on </w:t>
      </w:r>
      <w:proofErr w:type="spellStart"/>
      <w:r>
        <w:rPr>
          <w:rFonts w:ascii="inherit" w:hAnsi="inherit" w:cs="Segoe UI"/>
          <w:color w:val="24292E"/>
          <w:bdr w:val="none" w:sz="0" w:space="0" w:color="auto" w:frame="1"/>
        </w:rPr>
        <w:t>Redpine</w:t>
      </w:r>
      <w:proofErr w:type="spellEnd"/>
      <w:r>
        <w:rPr>
          <w:rFonts w:ascii="inherit" w:hAnsi="inherit" w:cs="Segoe UI"/>
          <w:color w:val="24292E"/>
          <w:bdr w:val="none" w:sz="0" w:space="0" w:color="auto" w:frame="1"/>
        </w:rPr>
        <w:t xml:space="preserve"> RS9113-NB0-D1N, Bluetooth 4.2 and Bluetooth 5.0 included on nRF528xx</w:t>
      </w:r>
    </w:p>
    <w:p w14:paraId="70E1CD2D"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Cellular / GPS</w:t>
      </w:r>
      <w:r>
        <w:rPr>
          <w:rFonts w:ascii="inherit" w:hAnsi="inherit" w:cs="Segoe UI"/>
          <w:color w:val="24292E"/>
          <w:bdr w:val="none" w:sz="0" w:space="0" w:color="auto" w:frame="1"/>
        </w:rPr>
        <w:t xml:space="preserve">: Cat 1 / Cat M / NB-IoT, Telit data card LE910-xx1, </w:t>
      </w:r>
      <w:proofErr w:type="gramStart"/>
      <w:r>
        <w:rPr>
          <w:rFonts w:ascii="inherit" w:hAnsi="inherit" w:cs="Segoe UI"/>
          <w:color w:val="24292E"/>
          <w:bdr w:val="none" w:sz="0" w:space="0" w:color="auto" w:frame="1"/>
        </w:rPr>
        <w:t>mini PCI</w:t>
      </w:r>
      <w:proofErr w:type="gramEnd"/>
      <w:r>
        <w:rPr>
          <w:rFonts w:ascii="inherit" w:hAnsi="inherit" w:cs="Segoe UI"/>
          <w:color w:val="24292E"/>
          <w:bdr w:val="none" w:sz="0" w:space="0" w:color="auto" w:frame="1"/>
        </w:rPr>
        <w:t xml:space="preserve"> Express card</w:t>
      </w:r>
    </w:p>
    <w:p w14:paraId="21892532"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lastRenderedPageBreak/>
        <w:t>Clocks</w:t>
      </w:r>
      <w:r>
        <w:rPr>
          <w:rFonts w:ascii="inherit" w:hAnsi="inherit" w:cs="Segoe UI"/>
          <w:color w:val="24292E"/>
          <w:bdr w:val="none" w:sz="0" w:space="0" w:color="auto" w:frame="1"/>
        </w:rPr>
        <w:t>: A 24MHz clock oscillator provides the CPU clock. A 32.768kHz crystal provides the RTC clock.</w:t>
      </w:r>
    </w:p>
    <w:p w14:paraId="2564ADBB"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DDR3L SDRAM</w:t>
      </w:r>
      <w:r>
        <w:rPr>
          <w:rFonts w:ascii="inherit" w:hAnsi="inherit" w:cs="Segoe UI"/>
          <w:color w:val="24292E"/>
          <w:bdr w:val="none" w:sz="0" w:space="0" w:color="auto" w:frame="1"/>
        </w:rPr>
        <w:t xml:space="preserve">: Standard DRAM is a 4Gb (256MBx16) DDR3L chip (Micron MT41K256M16TW-107:P). Optional DRAM population is a 8Gb (512MBx16) DDR3L chip (Micron MT41K512M16HA-125 </w:t>
      </w:r>
      <w:proofErr w:type="gramStart"/>
      <w:r>
        <w:rPr>
          <w:rFonts w:ascii="inherit" w:hAnsi="inherit" w:cs="Segoe UI"/>
          <w:color w:val="24292E"/>
          <w:bdr w:val="none" w:sz="0" w:space="0" w:color="auto" w:frame="1"/>
        </w:rPr>
        <w:t>IT:A</w:t>
      </w:r>
      <w:proofErr w:type="gramEnd"/>
      <w:r>
        <w:rPr>
          <w:rFonts w:ascii="inherit" w:hAnsi="inherit" w:cs="Segoe UI"/>
          <w:color w:val="24292E"/>
          <w:bdr w:val="none" w:sz="0" w:space="0" w:color="auto" w:frame="1"/>
        </w:rPr>
        <w:t>).</w:t>
      </w:r>
    </w:p>
    <w:p w14:paraId="2269AC1D"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EEPROM</w:t>
      </w:r>
      <w:r>
        <w:rPr>
          <w:rFonts w:ascii="inherit" w:hAnsi="inherit" w:cs="Segoe UI"/>
          <w:color w:val="24292E"/>
          <w:bdr w:val="none" w:sz="0" w:space="0" w:color="auto" w:frame="1"/>
        </w:rPr>
        <w:t>: Two 4kb (512x8) serial EEPROMs on I2C (Microchip AT24C04C-XHM)</w:t>
      </w:r>
    </w:p>
    <w:p w14:paraId="4AFC8B75" w14:textId="77777777" w:rsidR="00E45615" w:rsidRDefault="00E45615" w:rsidP="00E45615">
      <w:pPr>
        <w:pStyle w:val="NormalWeb"/>
        <w:numPr>
          <w:ilvl w:val="0"/>
          <w:numId w:val="2"/>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Ethernet</w:t>
      </w:r>
      <w:r>
        <w:rPr>
          <w:rFonts w:ascii="inherit" w:hAnsi="inherit" w:cs="Segoe UI"/>
          <w:color w:val="24292E"/>
          <w:bdr w:val="none" w:sz="0" w:space="0" w:color="auto" w:frame="1"/>
        </w:rPr>
        <w:t>: 10Base-T/100Base-TX via Microchip KSZ8081, RJ-45 connector with magnetics.</w:t>
      </w:r>
    </w:p>
    <w:p w14:paraId="557EE6D0"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proofErr w:type="spellStart"/>
      <w:r>
        <w:rPr>
          <w:rStyle w:val="Strong"/>
          <w:rFonts w:ascii="inherit" w:eastAsiaTheme="majorEastAsia" w:hAnsi="inherit" w:cs="Segoe UI"/>
          <w:color w:val="24292E"/>
          <w:bdr w:val="none" w:sz="0" w:space="0" w:color="auto" w:frame="1"/>
        </w:rPr>
        <w:t>FlexCAN</w:t>
      </w:r>
      <w:proofErr w:type="spellEnd"/>
      <w:r>
        <w:rPr>
          <w:rFonts w:ascii="inherit" w:hAnsi="inherit" w:cs="Segoe UI"/>
          <w:color w:val="24292E"/>
          <w:bdr w:val="none" w:sz="0" w:space="0" w:color="auto" w:frame="1"/>
        </w:rPr>
        <w:t xml:space="preserve">: 2 </w:t>
      </w:r>
      <w:proofErr w:type="spellStart"/>
      <w:r>
        <w:rPr>
          <w:rFonts w:ascii="inherit" w:hAnsi="inherit" w:cs="Segoe UI"/>
          <w:color w:val="24292E"/>
          <w:bdr w:val="none" w:sz="0" w:space="0" w:color="auto" w:frame="1"/>
        </w:rPr>
        <w:t>FlexCAN</w:t>
      </w:r>
      <w:proofErr w:type="spellEnd"/>
      <w:r>
        <w:rPr>
          <w:rFonts w:ascii="inherit" w:hAnsi="inherit" w:cs="Segoe UI"/>
          <w:color w:val="24292E"/>
          <w:bdr w:val="none" w:sz="0" w:space="0" w:color="auto" w:frame="1"/>
        </w:rPr>
        <w:t xml:space="preserve"> transceivers.</w:t>
      </w:r>
    </w:p>
    <w:p w14:paraId="00699534"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LEDs</w:t>
      </w:r>
      <w:r>
        <w:rPr>
          <w:rFonts w:ascii="inherit" w:hAnsi="inherit" w:cs="Segoe UI"/>
          <w:color w:val="24292E"/>
          <w:bdr w:val="none" w:sz="0" w:space="0" w:color="auto" w:frame="1"/>
        </w:rPr>
        <w:t xml:space="preserve">: Red/Green LED, connected to PMIC power good signal, </w:t>
      </w:r>
      <w:proofErr w:type="gramStart"/>
      <w:r>
        <w:rPr>
          <w:rFonts w:ascii="inherit" w:hAnsi="inherit" w:cs="Segoe UI"/>
          <w:color w:val="24292E"/>
          <w:bdr w:val="none" w:sz="0" w:space="0" w:color="auto" w:frame="1"/>
        </w:rPr>
        <w:t>Connection</w:t>
      </w:r>
      <w:proofErr w:type="gramEnd"/>
      <w:r>
        <w:rPr>
          <w:rFonts w:ascii="inherit" w:hAnsi="inherit" w:cs="Segoe UI"/>
          <w:color w:val="24292E"/>
          <w:bdr w:val="none" w:sz="0" w:space="0" w:color="auto" w:frame="1"/>
        </w:rPr>
        <w:t xml:space="preserve"> and activity LEDs on RJ-45 connector, One user RGB LED.</w:t>
      </w:r>
    </w:p>
    <w:p w14:paraId="6D8DA4FC"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proofErr w:type="spellStart"/>
      <w:r>
        <w:rPr>
          <w:rStyle w:val="Strong"/>
          <w:rFonts w:ascii="inherit" w:eastAsiaTheme="majorEastAsia" w:hAnsi="inherit" w:cs="Segoe UI"/>
          <w:color w:val="24292E"/>
          <w:bdr w:val="none" w:sz="0" w:space="0" w:color="auto" w:frame="1"/>
        </w:rPr>
        <w:t>LoRaWAN</w:t>
      </w:r>
      <w:proofErr w:type="spellEnd"/>
      <w:r>
        <w:rPr>
          <w:rFonts w:ascii="inherit" w:hAnsi="inherit" w:cs="Segoe UI"/>
          <w:color w:val="24292E"/>
          <w:bdr w:val="none" w:sz="0" w:space="0" w:color="auto" w:frame="1"/>
        </w:rPr>
        <w:t>: SX1301, as implemented in S020.</w:t>
      </w:r>
    </w:p>
    <w:p w14:paraId="6DFF411F"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MMC/SD</w:t>
      </w:r>
      <w:r>
        <w:rPr>
          <w:rFonts w:ascii="inherit" w:hAnsi="inherit" w:cs="Segoe UI"/>
          <w:color w:val="24292E"/>
          <w:bdr w:val="none" w:sz="0" w:space="0" w:color="auto" w:frame="1"/>
        </w:rPr>
        <w:t>: Standard eMMC is one 4GB chip (Micron MTFC4GACAJCN-4M IT); 4-bit mode supported.</w:t>
      </w:r>
    </w:p>
    <w:p w14:paraId="747227F0"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PMIC</w:t>
      </w:r>
      <w:r>
        <w:rPr>
          <w:rFonts w:ascii="inherit" w:hAnsi="inherit" w:cs="Segoe UI"/>
          <w:color w:val="24292E"/>
          <w:bdr w:val="none" w:sz="0" w:space="0" w:color="auto" w:frame="1"/>
        </w:rPr>
        <w:t>: Power management IC NXP MC32PF3001A7EP provides CPU power rails and sequencing.</w:t>
      </w:r>
    </w:p>
    <w:p w14:paraId="5A730EC2"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Processor</w:t>
      </w:r>
      <w:r>
        <w:rPr>
          <w:rFonts w:ascii="inherit" w:hAnsi="inherit" w:cs="Segoe UI"/>
          <w:color w:val="24292E"/>
          <w:bdr w:val="none" w:sz="0" w:space="0" w:color="auto" w:frame="1"/>
        </w:rPr>
        <w:t>: NXP MCIMX6G2DVM05AA - The processor pin mux is selected to support the required peripherals.</w:t>
      </w:r>
    </w:p>
    <w:p w14:paraId="0B0A09F6"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Processor Debug Headers</w:t>
      </w:r>
      <w:r>
        <w:rPr>
          <w:rFonts w:ascii="inherit" w:hAnsi="inherit" w:cs="Segoe UI"/>
          <w:color w:val="24292E"/>
          <w:bdr w:val="none" w:sz="0" w:space="0" w:color="auto" w:frame="1"/>
        </w:rPr>
        <w:t>: ARM JTAG on a 20-pin (2x10), 0.05” pitch header. UART1 connected via a CP2102N UART-to-USB bridge to a USB micro-B connector for the console.</w:t>
      </w:r>
    </w:p>
    <w:p w14:paraId="1B2CE1E9"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Pushbuttons</w:t>
      </w:r>
      <w:r>
        <w:rPr>
          <w:rFonts w:ascii="inherit" w:hAnsi="inherit" w:cs="Segoe UI"/>
          <w:color w:val="24292E"/>
          <w:bdr w:val="none" w:sz="0" w:space="0" w:color="auto" w:frame="1"/>
        </w:rPr>
        <w:t>: One GPIO pushbutton.</w:t>
      </w:r>
    </w:p>
    <w:p w14:paraId="23E35C52"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RS-232 / RS-485</w:t>
      </w:r>
      <w:r>
        <w:rPr>
          <w:rFonts w:ascii="inherit" w:hAnsi="inherit" w:cs="Segoe UI"/>
          <w:color w:val="24292E"/>
          <w:bdr w:val="none" w:sz="0" w:space="0" w:color="auto" w:frame="1"/>
        </w:rPr>
        <w:t xml:space="preserve">: </w:t>
      </w:r>
      <w:proofErr w:type="spellStart"/>
      <w:r>
        <w:rPr>
          <w:rFonts w:ascii="inherit" w:hAnsi="inherit" w:cs="Segoe UI"/>
          <w:color w:val="24292E"/>
          <w:bdr w:val="none" w:sz="0" w:space="0" w:color="auto" w:frame="1"/>
        </w:rPr>
        <w:t>Exar</w:t>
      </w:r>
      <w:proofErr w:type="spellEnd"/>
      <w:r>
        <w:rPr>
          <w:rFonts w:ascii="inherit" w:hAnsi="inherit" w:cs="Segoe UI"/>
          <w:color w:val="24292E"/>
          <w:bdr w:val="none" w:sz="0" w:space="0" w:color="auto" w:frame="1"/>
        </w:rPr>
        <w:t xml:space="preserve"> SP330 allows RS-232 and RS-485 (half and full duplex) with optional slew rate limiting, Function to controlled by DIP switches.</w:t>
      </w:r>
    </w:p>
    <w:p w14:paraId="645983DD" w14:textId="77777777" w:rsidR="00E45615" w:rsidRDefault="00E45615" w:rsidP="00E45615">
      <w:pPr>
        <w:pStyle w:val="NormalWeb"/>
        <w:numPr>
          <w:ilvl w:val="0"/>
          <w:numId w:val="3"/>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Sensors</w:t>
      </w:r>
      <w:r>
        <w:rPr>
          <w:rFonts w:ascii="inherit" w:hAnsi="inherit" w:cs="Segoe UI"/>
          <w:color w:val="24292E"/>
          <w:bdr w:val="none" w:sz="0" w:space="0" w:color="auto" w:frame="1"/>
        </w:rPr>
        <w:t>:</w:t>
      </w:r>
    </w:p>
    <w:p w14:paraId="59249977" w14:textId="77777777" w:rsidR="00E45615" w:rsidRDefault="00E45615" w:rsidP="00E45615">
      <w:pPr>
        <w:numPr>
          <w:ilvl w:val="0"/>
          <w:numId w:val="4"/>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Light: Maxim MAX44009EDT+</w:t>
      </w:r>
    </w:p>
    <w:p w14:paraId="6C203E73" w14:textId="77777777" w:rsidR="00E45615" w:rsidRDefault="00E45615" w:rsidP="00E45615">
      <w:pPr>
        <w:numPr>
          <w:ilvl w:val="0"/>
          <w:numId w:val="4"/>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Temperature and Humidity: Silicon Labs Si7021-A10GM</w:t>
      </w:r>
    </w:p>
    <w:p w14:paraId="2C08A1E9" w14:textId="77777777" w:rsidR="00E45615" w:rsidRDefault="00E45615" w:rsidP="00E45615">
      <w:pPr>
        <w:numPr>
          <w:ilvl w:val="0"/>
          <w:numId w:val="4"/>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Accelerometer / Magnetometer: NXP FXOS8700CQR1</w:t>
      </w:r>
    </w:p>
    <w:p w14:paraId="62384348" w14:textId="77777777" w:rsidR="00E45615" w:rsidRDefault="00E45615" w:rsidP="00E45615">
      <w:pPr>
        <w:pStyle w:val="NormalWeb"/>
        <w:numPr>
          <w:ilvl w:val="0"/>
          <w:numId w:val="5"/>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Serial NOR Flash</w:t>
      </w:r>
      <w:r>
        <w:rPr>
          <w:rFonts w:ascii="inherit" w:hAnsi="inherit" w:cs="Segoe UI"/>
          <w:color w:val="24292E"/>
          <w:bdr w:val="none" w:sz="0" w:space="0" w:color="auto" w:frame="1"/>
        </w:rPr>
        <w:t>: 512Mb (64MBx8) of QPSI NOR flash, Cypress S25FL512SAGBHIC10.</w:t>
      </w:r>
    </w:p>
    <w:p w14:paraId="237A009E" w14:textId="77777777" w:rsidR="00E45615" w:rsidRDefault="00E45615" w:rsidP="00E45615">
      <w:pPr>
        <w:pStyle w:val="NormalWeb"/>
        <w:numPr>
          <w:ilvl w:val="0"/>
          <w:numId w:val="5"/>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USB</w:t>
      </w:r>
      <w:r>
        <w:rPr>
          <w:rFonts w:ascii="inherit" w:hAnsi="inherit" w:cs="Segoe UI"/>
          <w:color w:val="24292E"/>
          <w:bdr w:val="none" w:sz="0" w:space="0" w:color="auto" w:frame="1"/>
        </w:rPr>
        <w:t>: USB host with A connector.</w:t>
      </w:r>
    </w:p>
    <w:p w14:paraId="1A76709D" w14:textId="77777777" w:rsidR="00E45615" w:rsidRDefault="00E45615" w:rsidP="00E45615">
      <w:pPr>
        <w:pStyle w:val="NormalWeb"/>
        <w:numPr>
          <w:ilvl w:val="0"/>
          <w:numId w:val="5"/>
        </w:numPr>
        <w:shd w:val="clear" w:color="auto" w:fill="FFFFFF"/>
        <w:spacing w:before="0" w:beforeAutospacing="0" w:after="0" w:afterAutospacing="0"/>
        <w:textAlignment w:val="baseline"/>
        <w:rPr>
          <w:rFonts w:ascii="inherit" w:hAnsi="inherit" w:cs="Segoe UI"/>
          <w:color w:val="24292E"/>
          <w:bdr w:val="none" w:sz="0" w:space="0" w:color="auto" w:frame="1"/>
        </w:rPr>
      </w:pPr>
      <w:r>
        <w:rPr>
          <w:rStyle w:val="Strong"/>
          <w:rFonts w:ascii="inherit" w:eastAsiaTheme="majorEastAsia" w:hAnsi="inherit" w:cs="Segoe UI"/>
          <w:color w:val="24292E"/>
          <w:bdr w:val="none" w:sz="0" w:space="0" w:color="auto" w:frame="1"/>
        </w:rPr>
        <w:t>Wi-Fi</w:t>
      </w:r>
      <w:r>
        <w:rPr>
          <w:rFonts w:ascii="inherit" w:hAnsi="inherit" w:cs="Segoe UI"/>
          <w:color w:val="24292E"/>
          <w:bdr w:val="none" w:sz="0" w:space="0" w:color="auto" w:frame="1"/>
        </w:rPr>
        <w:t xml:space="preserve">: 802.11abgn, </w:t>
      </w:r>
      <w:proofErr w:type="spellStart"/>
      <w:r>
        <w:rPr>
          <w:rFonts w:ascii="inherit" w:hAnsi="inherit" w:cs="Segoe UI"/>
          <w:color w:val="24292E"/>
          <w:bdr w:val="none" w:sz="0" w:space="0" w:color="auto" w:frame="1"/>
        </w:rPr>
        <w:t>Redpine</w:t>
      </w:r>
      <w:proofErr w:type="spellEnd"/>
      <w:r>
        <w:rPr>
          <w:rFonts w:ascii="inherit" w:hAnsi="inherit" w:cs="Segoe UI"/>
          <w:color w:val="24292E"/>
          <w:bdr w:val="none" w:sz="0" w:space="0" w:color="auto" w:frame="1"/>
        </w:rPr>
        <w:t xml:space="preserve"> RS9113-MB0-D1N</w:t>
      </w:r>
    </w:p>
    <w:p w14:paraId="4CCAE7E3"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2.3 | Basic Operation</w:t>
      </w:r>
    </w:p>
    <w:p w14:paraId="1F2ED9CA"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To boot up the device, it must be plugged in to its power source (barrel jack) with the power LED turning on to confirm the presence of power. The device will then run the software programmed onto it which will dictate the operation of the Status LED, wired/wireless connectivity, and sensor/analog inputs.</w:t>
      </w:r>
    </w:p>
    <w:p w14:paraId="6365EA8E"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2. Processor</w:t>
      </w:r>
    </w:p>
    <w:p w14:paraId="57E43110"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Wireless Gateways uses a MCIMX6G2DVM05AA 528MHz processor with ARM Cortex-A7 core. Due to the required use of a pin mux and particular pin assignments, some specialty pins may not be available for use (see the notes on availability described in section 2.1). More information of the MCIMX6G2DVM05AA can be found in the "External References" section.</w:t>
      </w:r>
    </w:p>
    <w:p w14:paraId="683B06BB"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lastRenderedPageBreak/>
        <w:t>2.1 | Processor Specs</w:t>
      </w:r>
    </w:p>
    <w:p w14:paraId="3B7E1E8F" w14:textId="77777777" w:rsidR="00E45615" w:rsidRDefault="00E45615" w:rsidP="00E45615">
      <w:pPr>
        <w:pStyle w:val="Heading4"/>
        <w:shd w:val="clear" w:color="auto" w:fill="FFFFFF"/>
        <w:spacing w:before="0"/>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Processor</w:t>
      </w:r>
    </w:p>
    <w:p w14:paraId="706719A1" w14:textId="77777777" w:rsidR="00E45615" w:rsidRDefault="00E45615" w:rsidP="00E45615">
      <w:pPr>
        <w:numPr>
          <w:ilvl w:val="0"/>
          <w:numId w:val="6"/>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Wireless Gateways uses a MCIMX6G2DVM05AA 528MHz processor with ARM Cortex-A7 core.</w:t>
      </w:r>
    </w:p>
    <w:p w14:paraId="3E4F32D8"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CMOS Sensor Interface</w:t>
      </w:r>
    </w:p>
    <w:p w14:paraId="7F5E5DF5" w14:textId="77777777" w:rsidR="00E45615" w:rsidRDefault="00E45615" w:rsidP="00E45615">
      <w:pPr>
        <w:numPr>
          <w:ilvl w:val="0"/>
          <w:numId w:val="7"/>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CSI (CMOS) interface which is not available due to the required pin mux.</w:t>
      </w:r>
    </w:p>
    <w:p w14:paraId="624789DF"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DDR Memory Controller</w:t>
      </w:r>
    </w:p>
    <w:p w14:paraId="6D81123E" w14:textId="77777777" w:rsidR="00E45615" w:rsidRDefault="00E45615" w:rsidP="00E45615">
      <w:pPr>
        <w:numPr>
          <w:ilvl w:val="0"/>
          <w:numId w:val="8"/>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DDR memory controller which is connected to DDR3L SDRAM (see Memory section for more info).</w:t>
      </w:r>
    </w:p>
    <w:p w14:paraId="0BA5B363"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Enhanced Period Interrupt Timer</w:t>
      </w:r>
    </w:p>
    <w:p w14:paraId="6EDF8EF1" w14:textId="77777777" w:rsidR="00E45615" w:rsidRDefault="00E45615" w:rsidP="00E45615">
      <w:pPr>
        <w:numPr>
          <w:ilvl w:val="0"/>
          <w:numId w:val="9"/>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EPITs (Enhanced Period Interrupt Timer); Neither of the EPITs is available due to the required pin mux.</w:t>
      </w:r>
    </w:p>
    <w:p w14:paraId="117B9350"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Ethernet Controller</w:t>
      </w:r>
    </w:p>
    <w:p w14:paraId="4CCF1CEF" w14:textId="77777777" w:rsidR="00E45615" w:rsidRDefault="00E45615" w:rsidP="00E45615">
      <w:pPr>
        <w:numPr>
          <w:ilvl w:val="0"/>
          <w:numId w:val="10"/>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Ethernet controllers: ENET1 (RMII) is connected to a Microchip KSZ8081 10Base-T/100Base-TX PHY, ENET2 is unavailable due to the required pin mux.</w:t>
      </w:r>
    </w:p>
    <w:p w14:paraId="4095D17E"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External Interface Module</w:t>
      </w:r>
    </w:p>
    <w:p w14:paraId="4E92B25A" w14:textId="77777777" w:rsidR="00E45615" w:rsidRDefault="00E45615" w:rsidP="00E45615">
      <w:pPr>
        <w:numPr>
          <w:ilvl w:val="0"/>
          <w:numId w:val="11"/>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EIM (External Interface Module); The EIM is not available due to the required pin mux.</w:t>
      </w:r>
    </w:p>
    <w:p w14:paraId="6CD10FE4"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proofErr w:type="spellStart"/>
      <w:r>
        <w:rPr>
          <w:rFonts w:ascii="inherit" w:hAnsi="inherit" w:cs="Segoe UI"/>
          <w:color w:val="24292E"/>
          <w:bdr w:val="none" w:sz="0" w:space="0" w:color="auto" w:frame="1"/>
        </w:rPr>
        <w:t>FlexCAN</w:t>
      </w:r>
      <w:proofErr w:type="spellEnd"/>
    </w:p>
    <w:p w14:paraId="2B5B9EEE" w14:textId="77777777" w:rsidR="00E45615" w:rsidRDefault="00E45615" w:rsidP="00E45615">
      <w:pPr>
        <w:numPr>
          <w:ilvl w:val="0"/>
          <w:numId w:val="12"/>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The CPU has two </w:t>
      </w:r>
      <w:proofErr w:type="spellStart"/>
      <w:r>
        <w:rPr>
          <w:rFonts w:ascii="inherit" w:hAnsi="inherit" w:cs="Segoe UI"/>
          <w:color w:val="24292E"/>
          <w:bdr w:val="none" w:sz="0" w:space="0" w:color="auto" w:frame="1"/>
        </w:rPr>
        <w:t>FlexCAN</w:t>
      </w:r>
      <w:proofErr w:type="spellEnd"/>
      <w:r>
        <w:rPr>
          <w:rFonts w:ascii="inherit" w:hAnsi="inherit" w:cs="Segoe UI"/>
          <w:color w:val="24292E"/>
          <w:bdr w:val="none" w:sz="0" w:space="0" w:color="auto" w:frame="1"/>
        </w:rPr>
        <w:t xml:space="preserve"> interfaces. Both interfaces are connected to CAN transceivers.</w:t>
      </w:r>
    </w:p>
    <w:p w14:paraId="74ECE919"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GPIO</w:t>
      </w:r>
    </w:p>
    <w:p w14:paraId="3FB75FB7" w14:textId="77777777" w:rsidR="00E45615" w:rsidRDefault="00E45615" w:rsidP="00E45615">
      <w:pPr>
        <w:numPr>
          <w:ilvl w:val="0"/>
          <w:numId w:val="13"/>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five banks of GPIO with up to 32 GPIO in each bank. Many of the GPIO are not available due to the required pin mux. Those that are available are connected to the expansion header.</w:t>
      </w:r>
    </w:p>
    <w:p w14:paraId="78DFBE3A"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General Purpose Timer</w:t>
      </w:r>
    </w:p>
    <w:p w14:paraId="3A91B39A" w14:textId="77777777" w:rsidR="00E45615" w:rsidRDefault="00E45615" w:rsidP="00E45615">
      <w:pPr>
        <w:numPr>
          <w:ilvl w:val="0"/>
          <w:numId w:val="14"/>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GPTs; Neither of the GPTs is available due to the required pin mux.</w:t>
      </w:r>
    </w:p>
    <w:p w14:paraId="02A3F098"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I2C Interface</w:t>
      </w:r>
    </w:p>
    <w:p w14:paraId="66519BEE" w14:textId="77777777" w:rsidR="00E45615" w:rsidRDefault="00E45615" w:rsidP="00E45615">
      <w:pPr>
        <w:numPr>
          <w:ilvl w:val="0"/>
          <w:numId w:val="15"/>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four I2C interfaces; I2C1 is connected to the PMIC, I2C2 is connected to EEPROM + Light sensor + Temperature / Humidity sensor, I2C3 is not available due to the required pin mux, and I2C4 is connected to an I2C to 8-bit port to control the analog switches (I2C4 is also connected to the expansion header). Neither of the EPITs is available due to the required pin mux.</w:t>
      </w:r>
    </w:p>
    <w:p w14:paraId="63D7F9D0"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Keypad Port</w:t>
      </w:r>
    </w:p>
    <w:p w14:paraId="6F97972C" w14:textId="77777777" w:rsidR="00E45615" w:rsidRDefault="00E45615" w:rsidP="00E45615">
      <w:pPr>
        <w:numPr>
          <w:ilvl w:val="0"/>
          <w:numId w:val="16"/>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KPP; The KPP is not available due to the required pin mux.</w:t>
      </w:r>
    </w:p>
    <w:p w14:paraId="258F616E"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LCD Interface</w:t>
      </w:r>
    </w:p>
    <w:p w14:paraId="089988EA" w14:textId="77777777" w:rsidR="00E45615" w:rsidRDefault="00E45615" w:rsidP="00E45615">
      <w:pPr>
        <w:numPr>
          <w:ilvl w:val="0"/>
          <w:numId w:val="17"/>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Due to the required pin mux, LCD interface is not available.</w:t>
      </w:r>
    </w:p>
    <w:p w14:paraId="05262538"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Quad Serial Peripheral Interface</w:t>
      </w:r>
    </w:p>
    <w:p w14:paraId="236E8F44" w14:textId="77777777" w:rsidR="00E45615" w:rsidRDefault="00E45615" w:rsidP="00E45615">
      <w:pPr>
        <w:numPr>
          <w:ilvl w:val="0"/>
          <w:numId w:val="18"/>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QSPI which is connected to serial NOR flash.</w:t>
      </w:r>
    </w:p>
    <w:p w14:paraId="637AE6D6"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SDIO</w:t>
      </w:r>
    </w:p>
    <w:p w14:paraId="7CF6965A" w14:textId="77777777" w:rsidR="00E45615" w:rsidRDefault="00E45615" w:rsidP="00E45615">
      <w:pPr>
        <w:numPr>
          <w:ilvl w:val="0"/>
          <w:numId w:val="19"/>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SDIO interfaces: µSDHC1 is connected to eMMC, and µSDHC2 is connected to the Wi-Fi / Bluetooth (BT) module.</w:t>
      </w:r>
    </w:p>
    <w:p w14:paraId="1AF2E924"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Serial Peripheral Interface (SPI)</w:t>
      </w:r>
    </w:p>
    <w:p w14:paraId="73E6DA06" w14:textId="77777777" w:rsidR="00E45615" w:rsidRDefault="00E45615" w:rsidP="00E45615">
      <w:pPr>
        <w:numPr>
          <w:ilvl w:val="0"/>
          <w:numId w:val="20"/>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The CPU has four ECSPI interfaces: ECSPI1 is connected to the SX1301 </w:t>
      </w:r>
      <w:proofErr w:type="spellStart"/>
      <w:r>
        <w:rPr>
          <w:rFonts w:ascii="inherit" w:hAnsi="inherit" w:cs="Segoe UI"/>
          <w:color w:val="24292E"/>
          <w:bdr w:val="none" w:sz="0" w:space="0" w:color="auto" w:frame="1"/>
        </w:rPr>
        <w:t>LoRaWAN</w:t>
      </w:r>
      <w:proofErr w:type="spellEnd"/>
      <w:r>
        <w:rPr>
          <w:rFonts w:ascii="inherit" w:hAnsi="inherit" w:cs="Segoe UI"/>
          <w:color w:val="24292E"/>
          <w:bdr w:val="none" w:sz="0" w:space="0" w:color="auto" w:frame="1"/>
        </w:rPr>
        <w:t xml:space="preserve"> module, ECSPI2 is connected to the Accelerometer / Magnetometer, ECSPI3 is unavailable due to the required pin mux, and ECSPI4 is connected to the expansion header.</w:t>
      </w:r>
    </w:p>
    <w:p w14:paraId="7A47111C"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UART</w:t>
      </w:r>
    </w:p>
    <w:p w14:paraId="136865F9" w14:textId="77777777" w:rsidR="00E45615" w:rsidRDefault="00E45615" w:rsidP="00E45615">
      <w:pPr>
        <w:numPr>
          <w:ilvl w:val="0"/>
          <w:numId w:val="21"/>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The CPU has eight UARTs: UART1 is connected via a CP2102N UART to USB bridge to a micro-B USB connector for the console, UART2 is connected to an </w:t>
      </w:r>
      <w:proofErr w:type="spellStart"/>
      <w:r>
        <w:rPr>
          <w:rFonts w:ascii="inherit" w:hAnsi="inherit" w:cs="Segoe UI"/>
          <w:color w:val="24292E"/>
          <w:bdr w:val="none" w:sz="0" w:space="0" w:color="auto" w:frame="1"/>
        </w:rPr>
        <w:t>Exar</w:t>
      </w:r>
      <w:proofErr w:type="spellEnd"/>
      <w:r>
        <w:rPr>
          <w:rFonts w:ascii="inherit" w:hAnsi="inherit" w:cs="Segoe UI"/>
          <w:color w:val="24292E"/>
          <w:bdr w:val="none" w:sz="0" w:space="0" w:color="auto" w:frame="1"/>
        </w:rPr>
        <w:t xml:space="preserve"> SP330 RS-232/RS-</w:t>
      </w:r>
      <w:r>
        <w:rPr>
          <w:rFonts w:ascii="inherit" w:hAnsi="inherit" w:cs="Segoe UI"/>
          <w:color w:val="24292E"/>
          <w:bdr w:val="none" w:sz="0" w:space="0" w:color="auto" w:frame="1"/>
        </w:rPr>
        <w:lastRenderedPageBreak/>
        <w:t>485 transceiver, UART3 is connected to the 802.15.4 modules, UART4 is connected to the cellular module, UART5 is connected to the 1-wire module, UART6 is unavailable due to the required pin mux, UART7 is unavailable due to the required pin mux, UART8 is connected to the expansion header.</w:t>
      </w:r>
    </w:p>
    <w:p w14:paraId="271CAC3E"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USB</w:t>
      </w:r>
    </w:p>
    <w:p w14:paraId="12089580" w14:textId="77777777" w:rsidR="00E45615" w:rsidRDefault="00E45615" w:rsidP="00E45615">
      <w:pPr>
        <w:numPr>
          <w:ilvl w:val="0"/>
          <w:numId w:val="22"/>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USB ports: USB1 is connected to the cellular module and a micro-AB connector (this connector is internal to the enclosure and is for factory use only). USB2 is a host connected to an A connector (this connector is exposed on the enclosure end plate).</w:t>
      </w:r>
    </w:p>
    <w:p w14:paraId="6E5C1435"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Power</w:t>
      </w:r>
    </w:p>
    <w:p w14:paraId="5D8024BF" w14:textId="77777777" w:rsidR="00E45615" w:rsidRDefault="00E45615" w:rsidP="00E45615">
      <w:pPr>
        <w:numPr>
          <w:ilvl w:val="0"/>
          <w:numId w:val="23"/>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Input power is derived from a 12V, 1.5A min supply. Power and sequencing to the CPU is supplied by the onboard PMIC. A coin cell provides the battery backup input to the PMIC.</w:t>
      </w:r>
    </w:p>
    <w:p w14:paraId="180E9805"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Resets</w:t>
      </w:r>
    </w:p>
    <w:p w14:paraId="02EAA920" w14:textId="77777777" w:rsidR="00E45615" w:rsidRDefault="00E45615" w:rsidP="00E45615">
      <w:pPr>
        <w:numPr>
          <w:ilvl w:val="0"/>
          <w:numId w:val="24"/>
        </w:numPr>
        <w:shd w:val="clear" w:color="auto" w:fill="FFFFFF"/>
        <w:spacing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PMIC and other “Power Good” signals are used to generate resets for the CPU and other peripherals that require them. Manual reset is provided via a pushbutton.</w:t>
      </w:r>
    </w:p>
    <w:p w14:paraId="7F66D1AA"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2.2 | Processor Block Diagram</w:t>
      </w:r>
    </w:p>
    <w:p w14:paraId="26866AEF" w14:textId="7F6F7F11"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drawing>
          <wp:inline distT="0" distB="0" distL="0" distR="0" wp14:anchorId="59911FD6" wp14:editId="4FBF781B">
            <wp:extent cx="5943600" cy="5009515"/>
            <wp:effectExtent l="0" t="0" r="0" b="635"/>
            <wp:docPr id="12" name="Picture 12" descr="i.MX 6UltraLite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X 6UltraLite Block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09515"/>
                    </a:xfrm>
                    <a:prstGeom prst="rect">
                      <a:avLst/>
                    </a:prstGeom>
                    <a:noFill/>
                    <a:ln>
                      <a:noFill/>
                    </a:ln>
                  </pic:spPr>
                </pic:pic>
              </a:graphicData>
            </a:graphic>
          </wp:inline>
        </w:drawing>
      </w:r>
      <w:r>
        <w:rPr>
          <w:rStyle w:val="Emphasis"/>
          <w:rFonts w:ascii="inherit" w:hAnsi="inherit" w:cs="Segoe UI"/>
          <w:color w:val="24292E"/>
          <w:bdr w:val="none" w:sz="0" w:space="0" w:color="auto" w:frame="1"/>
        </w:rPr>
        <w:t>i.MX 6UltraLite Block Diagram (NXP)</w:t>
      </w:r>
    </w:p>
    <w:p w14:paraId="0DC12D44"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3. Wireless Connectivity</w:t>
      </w:r>
    </w:p>
    <w:p w14:paraId="46F24665"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lastRenderedPageBreak/>
        <w:t>The DES0258 Wireless Gateway can support the following wireless connectivity configurations: Cellular, WiFi, SmartMesh IP (SMIP), Bluetooth, and GPS/GNSS.</w:t>
      </w:r>
    </w:p>
    <w:p w14:paraId="57836F79"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3.1 | Cellular</w:t>
      </w:r>
    </w:p>
    <w:p w14:paraId="68586C8A"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Cat 1 / Cat M / NB-IoT</w:t>
      </w:r>
    </w:p>
    <w:p w14:paraId="2348E671"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 xml:space="preserve">3.2 | </w:t>
      </w:r>
      <w:proofErr w:type="spellStart"/>
      <w:r>
        <w:rPr>
          <w:rFonts w:ascii="inherit" w:hAnsi="inherit" w:cs="Segoe UI"/>
          <w:color w:val="24292E"/>
          <w:sz w:val="30"/>
          <w:szCs w:val="30"/>
          <w:bdr w:val="none" w:sz="0" w:space="0" w:color="auto" w:frame="1"/>
        </w:rPr>
        <w:t>Wifi</w:t>
      </w:r>
      <w:proofErr w:type="spellEnd"/>
    </w:p>
    <w:p w14:paraId="3EBD3DA4"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Dual-band 802.11abgn Wi-Fi</w:t>
      </w:r>
    </w:p>
    <w:p w14:paraId="7CF28614"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3.3 | SmartMesh IP (SMIP)</w:t>
      </w:r>
    </w:p>
    <w:p w14:paraId="7F0EB4BC"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802.15.4: SmartMesh IP or Thread</w:t>
      </w:r>
    </w:p>
    <w:p w14:paraId="723879B8"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3.4 | Bluetooth</w:t>
      </w:r>
    </w:p>
    <w:p w14:paraId="7BA2778F"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1Bluetooth 4.0/4.2/5</w:t>
      </w:r>
    </w:p>
    <w:p w14:paraId="22D1A28F"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3.5 | GPS/GNSS</w:t>
      </w:r>
    </w:p>
    <w:p w14:paraId="5F561A4B"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Refer to cellular module. Dedicated antenna slot allocated for GPS/GNSS </w:t>
      </w:r>
      <w:proofErr w:type="gramStart"/>
      <w:r>
        <w:rPr>
          <w:rFonts w:ascii="inherit" w:hAnsi="inherit" w:cs="Segoe UI"/>
          <w:color w:val="24292E"/>
          <w:bdr w:val="none" w:sz="0" w:space="0" w:color="auto" w:frame="1"/>
        </w:rPr>
        <w:t>in back of</w:t>
      </w:r>
      <w:proofErr w:type="gramEnd"/>
      <w:r>
        <w:rPr>
          <w:rFonts w:ascii="inherit" w:hAnsi="inherit" w:cs="Segoe UI"/>
          <w:color w:val="24292E"/>
          <w:bdr w:val="none" w:sz="0" w:space="0" w:color="auto" w:frame="1"/>
        </w:rPr>
        <w:t xml:space="preserve"> product housing.</w:t>
      </w:r>
    </w:p>
    <w:p w14:paraId="053BA0FE"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4. Wired Connectivity</w:t>
      </w:r>
    </w:p>
    <w:p w14:paraId="5B9BD968"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4.1 | Ethernet</w:t>
      </w:r>
    </w:p>
    <w:p w14:paraId="04F06046" w14:textId="77777777" w:rsidR="00E45615" w:rsidRDefault="00E45615" w:rsidP="00E45615">
      <w:pPr>
        <w:numPr>
          <w:ilvl w:val="0"/>
          <w:numId w:val="25"/>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110/100 PHY on RMII and MDIO via RJ-45 with magnetics</w:t>
      </w:r>
    </w:p>
    <w:p w14:paraId="14AA09B7" w14:textId="77777777" w:rsidR="00E45615" w:rsidRDefault="00E45615" w:rsidP="00E45615">
      <w:pPr>
        <w:numPr>
          <w:ilvl w:val="0"/>
          <w:numId w:val="25"/>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Ethernet controllers: ENET1 (RMII) is connected to a Microchip KSZ8081 10Base-T/100Base-TX PHY, ENET2 is unavailable due to the required pin mux.</w:t>
      </w:r>
    </w:p>
    <w:p w14:paraId="5A43725E"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4.2 | 1-Wire</w:t>
      </w:r>
    </w:p>
    <w:p w14:paraId="68876586" w14:textId="77777777" w:rsidR="00E45615" w:rsidRDefault="00E45615" w:rsidP="00E45615">
      <w:pPr>
        <w:numPr>
          <w:ilvl w:val="0"/>
          <w:numId w:val="26"/>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1-wire via RJ-45</w:t>
      </w:r>
    </w:p>
    <w:p w14:paraId="2D4EBCAB"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4.3 | Serial</w:t>
      </w:r>
    </w:p>
    <w:p w14:paraId="40A8B0AE" w14:textId="563C2741" w:rsidR="00E45615" w:rsidRDefault="00E45615" w:rsidP="00E45615">
      <w:pPr>
        <w:numPr>
          <w:ilvl w:val="0"/>
          <w:numId w:val="27"/>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RS-232 / RS-485 </w:t>
      </w:r>
      <w:r>
        <w:rPr>
          <w:rFonts w:ascii="inherit" w:hAnsi="inherit" w:cs="Segoe UI"/>
          <w:noProof/>
          <w:color w:val="24292E"/>
          <w:bdr w:val="none" w:sz="0" w:space="0" w:color="auto" w:frame="1"/>
        </w:rPr>
        <w:lastRenderedPageBreak/>
        <w:drawing>
          <wp:inline distT="0" distB="0" distL="0" distR="0" wp14:anchorId="2F7F3D45" wp14:editId="322BD2A1">
            <wp:extent cx="5943600" cy="5439410"/>
            <wp:effectExtent l="0" t="0" r="0" b="8890"/>
            <wp:docPr id="11" name="Picture 11" descr="DES0258 Analog Inputs Tab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0258 Analog Inputs Table 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39410"/>
                    </a:xfrm>
                    <a:prstGeom prst="rect">
                      <a:avLst/>
                    </a:prstGeom>
                    <a:noFill/>
                    <a:ln>
                      <a:noFill/>
                    </a:ln>
                  </pic:spPr>
                </pic:pic>
              </a:graphicData>
            </a:graphic>
          </wp:inline>
        </w:drawing>
      </w:r>
      <w:r>
        <w:rPr>
          <w:rFonts w:ascii="inherit" w:hAnsi="inherit" w:cs="Segoe UI"/>
          <w:color w:val="24292E"/>
          <w:bdr w:val="none" w:sz="0" w:space="0" w:color="auto" w:frame="1"/>
        </w:rPr>
        <w:t> </w:t>
      </w:r>
      <w:r>
        <w:rPr>
          <w:rStyle w:val="Emphasis"/>
          <w:rFonts w:ascii="inherit" w:hAnsi="inherit" w:cs="Segoe UI"/>
          <w:color w:val="24292E"/>
          <w:bdr w:val="none" w:sz="0" w:space="0" w:color="auto" w:frame="1"/>
        </w:rPr>
        <w:t>DES0258 Analog Inputs Table</w:t>
      </w:r>
    </w:p>
    <w:p w14:paraId="228EE4C5"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 xml:space="preserve">4.4 | </w:t>
      </w:r>
      <w:proofErr w:type="spellStart"/>
      <w:r>
        <w:rPr>
          <w:rFonts w:ascii="inherit" w:hAnsi="inherit" w:cs="Segoe UI"/>
          <w:color w:val="24292E"/>
          <w:sz w:val="30"/>
          <w:szCs w:val="30"/>
          <w:bdr w:val="none" w:sz="0" w:space="0" w:color="auto" w:frame="1"/>
        </w:rPr>
        <w:t>FlexCAN</w:t>
      </w:r>
      <w:proofErr w:type="spellEnd"/>
    </w:p>
    <w:p w14:paraId="5EEB2013" w14:textId="77777777" w:rsidR="00E45615" w:rsidRDefault="00E45615" w:rsidP="00E45615">
      <w:pPr>
        <w:numPr>
          <w:ilvl w:val="0"/>
          <w:numId w:val="28"/>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 xml:space="preserve">The CPU has two </w:t>
      </w:r>
      <w:proofErr w:type="spellStart"/>
      <w:r>
        <w:rPr>
          <w:rFonts w:ascii="inherit" w:hAnsi="inherit" w:cs="Segoe UI"/>
          <w:color w:val="24292E"/>
          <w:bdr w:val="none" w:sz="0" w:space="0" w:color="auto" w:frame="1"/>
        </w:rPr>
        <w:t>FlexCAN</w:t>
      </w:r>
      <w:proofErr w:type="spellEnd"/>
      <w:r>
        <w:rPr>
          <w:rFonts w:ascii="inherit" w:hAnsi="inherit" w:cs="Segoe UI"/>
          <w:color w:val="24292E"/>
          <w:bdr w:val="none" w:sz="0" w:space="0" w:color="auto" w:frame="1"/>
        </w:rPr>
        <w:t xml:space="preserve"> interfaces. Both interfaces are connected to CAN transceivers.</w:t>
      </w:r>
    </w:p>
    <w:p w14:paraId="7D3A4FD1"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4.5 | USB</w:t>
      </w:r>
    </w:p>
    <w:p w14:paraId="4114F9BD" w14:textId="77777777" w:rsidR="00E45615" w:rsidRDefault="00E45615" w:rsidP="00E45615">
      <w:pPr>
        <w:numPr>
          <w:ilvl w:val="0"/>
          <w:numId w:val="29"/>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USB-A Host</w:t>
      </w:r>
    </w:p>
    <w:p w14:paraId="5CBDA864" w14:textId="77777777" w:rsidR="00E45615" w:rsidRDefault="00E45615" w:rsidP="00E45615">
      <w:pPr>
        <w:numPr>
          <w:ilvl w:val="0"/>
          <w:numId w:val="29"/>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USB-OTG (USB-micro_)</w:t>
      </w:r>
    </w:p>
    <w:p w14:paraId="72F1F145"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4.6 | Analog Inputs</w:t>
      </w:r>
    </w:p>
    <w:p w14:paraId="46C1E851" w14:textId="77777777" w:rsidR="00E45615" w:rsidRDefault="00E45615" w:rsidP="00E45615">
      <w:pPr>
        <w:numPr>
          <w:ilvl w:val="0"/>
          <w:numId w:val="30"/>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4-20mA, 0-32V</w:t>
      </w:r>
    </w:p>
    <w:p w14:paraId="17FA35D5"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5. Product Layout</w:t>
      </w:r>
    </w:p>
    <w:p w14:paraId="74EFEE03"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5.1 | Sensors</w:t>
      </w:r>
    </w:p>
    <w:p w14:paraId="338AEDCA" w14:textId="77777777" w:rsidR="00E45615" w:rsidRDefault="00E45615" w:rsidP="00E45615">
      <w:pPr>
        <w:numPr>
          <w:ilvl w:val="0"/>
          <w:numId w:val="31"/>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Temperature</w:t>
      </w:r>
    </w:p>
    <w:p w14:paraId="73D12C3B" w14:textId="77777777" w:rsidR="00E45615" w:rsidRDefault="00E45615" w:rsidP="00E45615">
      <w:pPr>
        <w:numPr>
          <w:ilvl w:val="0"/>
          <w:numId w:val="3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Humidity</w:t>
      </w:r>
    </w:p>
    <w:p w14:paraId="3A9AC912" w14:textId="77777777" w:rsidR="00E45615" w:rsidRDefault="00E45615" w:rsidP="00E45615">
      <w:pPr>
        <w:numPr>
          <w:ilvl w:val="0"/>
          <w:numId w:val="31"/>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Accelerometer</w:t>
      </w:r>
    </w:p>
    <w:p w14:paraId="5F209845" w14:textId="77777777" w:rsidR="00E45615" w:rsidRDefault="00E45615" w:rsidP="00E45615">
      <w:pPr>
        <w:numPr>
          <w:ilvl w:val="0"/>
          <w:numId w:val="31"/>
        </w:numPr>
        <w:shd w:val="clear" w:color="auto" w:fill="FFFFFF"/>
        <w:spacing w:before="60" w:after="0" w:line="240" w:lineRule="auto"/>
        <w:textAlignment w:val="baseline"/>
        <w:rPr>
          <w:rFonts w:ascii="inherit" w:hAnsi="inherit" w:cs="Segoe UI"/>
          <w:color w:val="24292E"/>
          <w:bdr w:val="none" w:sz="0" w:space="0" w:color="auto" w:frame="1"/>
        </w:rPr>
      </w:pPr>
      <w:proofErr w:type="spellStart"/>
      <w:r>
        <w:rPr>
          <w:rFonts w:ascii="inherit" w:hAnsi="inherit" w:cs="Segoe UI"/>
          <w:color w:val="24292E"/>
          <w:bdr w:val="none" w:sz="0" w:space="0" w:color="auto" w:frame="1"/>
        </w:rPr>
        <w:lastRenderedPageBreak/>
        <w:t>Magnometer</w:t>
      </w:r>
      <w:proofErr w:type="spellEnd"/>
    </w:p>
    <w:p w14:paraId="007E7C04"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5.2 | Connectors</w:t>
      </w:r>
    </w:p>
    <w:p w14:paraId="0F685CFA" w14:textId="77777777" w:rsidR="00E45615" w:rsidRDefault="00E45615" w:rsidP="00E45615">
      <w:pPr>
        <w:numPr>
          <w:ilvl w:val="0"/>
          <w:numId w:val="32"/>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Barrel Jack (power in)</w:t>
      </w:r>
    </w:p>
    <w:p w14:paraId="31C3AD27"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USB-A (Host)</w:t>
      </w:r>
    </w:p>
    <w:p w14:paraId="3AD67757"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USB-micro (USB-OTG) (Console)</w:t>
      </w:r>
    </w:p>
    <w:p w14:paraId="50AD0F59"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Ethernet (RJ-45)</w:t>
      </w:r>
    </w:p>
    <w:p w14:paraId="1A32971C"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RS232/485</w:t>
      </w:r>
    </w:p>
    <w:p w14:paraId="21DBD57B"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CAN1 (L&amp;H)</w:t>
      </w:r>
    </w:p>
    <w:p w14:paraId="09998E07"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CAN2 (L&amp;H)</w:t>
      </w:r>
    </w:p>
    <w:p w14:paraId="62EA5AD0"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1-Wire (RJ-45)</w:t>
      </w:r>
    </w:p>
    <w:p w14:paraId="53AAC736"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Analog In channels 0-7 (+/- per channel)</w:t>
      </w:r>
    </w:p>
    <w:p w14:paraId="59A940CD"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Wi-Fi antenna mount</w:t>
      </w:r>
    </w:p>
    <w:p w14:paraId="4D27DEAD"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GNSS/diversity antenna mount</w:t>
      </w:r>
    </w:p>
    <w:p w14:paraId="0D966366"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Cellular antenna mount</w:t>
      </w:r>
    </w:p>
    <w:p w14:paraId="5D6FFDA5" w14:textId="77777777" w:rsidR="00E45615" w:rsidRDefault="00E45615" w:rsidP="00E45615">
      <w:pPr>
        <w:numPr>
          <w:ilvl w:val="0"/>
          <w:numId w:val="32"/>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Wireless Sensor Network antenna mount (</w:t>
      </w:r>
      <w:proofErr w:type="gramStart"/>
      <w:r>
        <w:rPr>
          <w:rFonts w:ascii="inherit" w:hAnsi="inherit" w:cs="Segoe UI"/>
          <w:color w:val="24292E"/>
          <w:bdr w:val="none" w:sz="0" w:space="0" w:color="auto" w:frame="1"/>
        </w:rPr>
        <w:t>e.g.</w:t>
      </w:r>
      <w:proofErr w:type="gramEnd"/>
      <w:r>
        <w:rPr>
          <w:rFonts w:ascii="inherit" w:hAnsi="inherit" w:cs="Segoe UI"/>
          <w:color w:val="24292E"/>
          <w:bdr w:val="none" w:sz="0" w:space="0" w:color="auto" w:frame="1"/>
        </w:rPr>
        <w:t xml:space="preserve"> SMIP)</w:t>
      </w:r>
    </w:p>
    <w:p w14:paraId="2C62889F"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5.3 | Power</w:t>
      </w:r>
    </w:p>
    <w:p w14:paraId="5B2001E5" w14:textId="77777777" w:rsidR="00E45615" w:rsidRDefault="00E45615" w:rsidP="00E45615">
      <w:pPr>
        <w:numPr>
          <w:ilvl w:val="0"/>
          <w:numId w:val="33"/>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12v in via barrel jack</w:t>
      </w:r>
    </w:p>
    <w:p w14:paraId="75F588A0" w14:textId="77777777" w:rsidR="00E45615" w:rsidRDefault="00E45615" w:rsidP="00E45615">
      <w:pPr>
        <w:numPr>
          <w:ilvl w:val="0"/>
          <w:numId w:val="33"/>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PMIC with rechargeable coin cell battery backup</w:t>
      </w:r>
    </w:p>
    <w:p w14:paraId="67876B8B"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5.4 | LEDs</w:t>
      </w:r>
    </w:p>
    <w:p w14:paraId="5135926E"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Two LEDs are present on the face of the Wireless Gateway to provide the user with information on the status of the device (Power LED and Status LED). The Power LED is on (solid) while the unit is powered and off when unpowered. The Status LED is programmable through the gateway's software.</w:t>
      </w:r>
    </w:p>
    <w:p w14:paraId="0F3F6520"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5.5 | Pushbutton</w:t>
      </w:r>
    </w:p>
    <w:p w14:paraId="0E1723F7"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"Mode" pushbutton featured on front of product casing.</w:t>
      </w:r>
    </w:p>
    <w:p w14:paraId="28CB7C12"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5.6 | Analog Inputs</w:t>
      </w:r>
    </w:p>
    <w:p w14:paraId="21638101"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two Analog-to-Digital converters. The ADCs share pins which are connected via analog switches to one of the three types of input as detailed in the ADC functional block diagram. The analog switches are software controlled.</w:t>
      </w:r>
    </w:p>
    <w:p w14:paraId="0158BB44"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5.6.1 | Reading Analog Inputs</w:t>
      </w:r>
    </w:p>
    <w:p w14:paraId="4414C026"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The analog inputs are mapped to virtual files in the Linux filesystem. So, </w:t>
      </w:r>
      <w:proofErr w:type="gramStart"/>
      <w:r>
        <w:rPr>
          <w:rFonts w:ascii="inherit" w:hAnsi="inherit" w:cs="Segoe UI"/>
          <w:color w:val="24292E"/>
          <w:bdr w:val="none" w:sz="0" w:space="0" w:color="auto" w:frame="1"/>
        </w:rPr>
        <w:t>in order to</w:t>
      </w:r>
      <w:proofErr w:type="gramEnd"/>
      <w:r>
        <w:rPr>
          <w:rFonts w:ascii="inherit" w:hAnsi="inherit" w:cs="Segoe UI"/>
          <w:color w:val="24292E"/>
          <w:bdr w:val="none" w:sz="0" w:space="0" w:color="auto" w:frame="1"/>
        </w:rPr>
        <w:t xml:space="preserve"> read an analog input, you can simply read the contents of the corresponding virtual file. The return value is the raw ADC counts.</w:t>
      </w:r>
    </w:p>
    <w:p w14:paraId="6B1C3E3B" w14:textId="77777777"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For example, to read the analog input on channel 0, you would </w:t>
      </w:r>
      <w:r>
        <w:rPr>
          <w:rStyle w:val="HTMLCode"/>
          <w:rFonts w:ascii="Consolas" w:hAnsi="Consolas"/>
          <w:color w:val="24292E"/>
          <w:bdr w:val="none" w:sz="0" w:space="0" w:color="auto" w:frame="1"/>
        </w:rPr>
        <w:t>cat</w:t>
      </w:r>
      <w:r>
        <w:rPr>
          <w:rFonts w:ascii="inherit" w:hAnsi="inherit" w:cs="Segoe UI"/>
          <w:color w:val="24292E"/>
          <w:bdr w:val="none" w:sz="0" w:space="0" w:color="auto" w:frame="1"/>
        </w:rPr>
        <w:t> the target virtual file:</w:t>
      </w:r>
    </w:p>
    <w:p w14:paraId="358C4D3A" w14:textId="77777777" w:rsidR="00E45615" w:rsidRDefault="00E45615" w:rsidP="00E45615">
      <w:pPr>
        <w:pStyle w:val="HTMLPreformatted"/>
        <w:shd w:val="clear" w:color="auto" w:fill="FFFFFF"/>
        <w:textAlignment w:val="baseline"/>
        <w:rPr>
          <w:rStyle w:val="HTMLCode"/>
          <w:rFonts w:ascii="Consolas" w:hAnsi="Consolas"/>
          <w:color w:val="444444"/>
          <w:bdr w:val="none" w:sz="0" w:space="0" w:color="auto" w:frame="1"/>
          <w:shd w:val="clear" w:color="auto" w:fill="F0F0F0"/>
        </w:rPr>
      </w:pPr>
      <w:r>
        <w:rPr>
          <w:rStyle w:val="HTMLCode"/>
          <w:rFonts w:ascii="Consolas" w:hAnsi="Consolas"/>
          <w:color w:val="444444"/>
          <w:bdr w:val="none" w:sz="0" w:space="0" w:color="auto" w:frame="1"/>
          <w:shd w:val="clear" w:color="auto" w:fill="F0F0F0"/>
        </w:rPr>
        <w:t xml:space="preserve">cat </w:t>
      </w:r>
      <w:r>
        <w:rPr>
          <w:rStyle w:val="hljs-regexp"/>
          <w:rFonts w:ascii="inherit" w:hAnsi="inherit"/>
          <w:color w:val="BC6060"/>
          <w:bdr w:val="none" w:sz="0" w:space="0" w:color="auto" w:frame="1"/>
          <w:shd w:val="clear" w:color="auto" w:fill="F0F0F0"/>
        </w:rPr>
        <w:t>/sys/</w:t>
      </w:r>
      <w:r>
        <w:rPr>
          <w:rStyle w:val="HTMLCode"/>
          <w:rFonts w:ascii="Consolas" w:hAnsi="Consolas"/>
          <w:color w:val="444444"/>
          <w:bdr w:val="none" w:sz="0" w:space="0" w:color="auto" w:frame="1"/>
          <w:shd w:val="clear" w:color="auto" w:fill="F0F0F0"/>
        </w:rPr>
        <w:t>bus</w:t>
      </w:r>
      <w:r>
        <w:rPr>
          <w:rStyle w:val="hljs-regexp"/>
          <w:rFonts w:ascii="inherit" w:hAnsi="inherit"/>
          <w:color w:val="BC6060"/>
          <w:bdr w:val="none" w:sz="0" w:space="0" w:color="auto" w:frame="1"/>
          <w:shd w:val="clear" w:color="auto" w:fill="F0F0F0"/>
        </w:rPr>
        <w:t>/</w:t>
      </w:r>
      <w:proofErr w:type="spellStart"/>
      <w:r>
        <w:rPr>
          <w:rStyle w:val="hljs-regexp"/>
          <w:rFonts w:ascii="inherit" w:hAnsi="inherit"/>
          <w:color w:val="BC6060"/>
          <w:bdr w:val="none" w:sz="0" w:space="0" w:color="auto" w:frame="1"/>
          <w:shd w:val="clear" w:color="auto" w:fill="F0F0F0"/>
        </w:rPr>
        <w:t>iio</w:t>
      </w:r>
      <w:proofErr w:type="spellEnd"/>
      <w:r>
        <w:rPr>
          <w:rStyle w:val="hljs-regexp"/>
          <w:rFonts w:ascii="inherit" w:hAnsi="inherit"/>
          <w:color w:val="BC6060"/>
          <w:bdr w:val="none" w:sz="0" w:space="0" w:color="auto" w:frame="1"/>
          <w:shd w:val="clear" w:color="auto" w:fill="F0F0F0"/>
        </w:rPr>
        <w:t>/</w:t>
      </w:r>
      <w:r>
        <w:rPr>
          <w:rStyle w:val="HTMLCode"/>
          <w:rFonts w:ascii="Consolas" w:hAnsi="Consolas"/>
          <w:color w:val="444444"/>
          <w:bdr w:val="none" w:sz="0" w:space="0" w:color="auto" w:frame="1"/>
          <w:shd w:val="clear" w:color="auto" w:fill="F0F0F0"/>
        </w:rPr>
        <w:t>devices</w:t>
      </w:r>
      <w:r>
        <w:rPr>
          <w:rStyle w:val="hljs-regexp"/>
          <w:rFonts w:ascii="inherit" w:hAnsi="inherit"/>
          <w:color w:val="BC6060"/>
          <w:bdr w:val="none" w:sz="0" w:space="0" w:color="auto" w:frame="1"/>
          <w:shd w:val="clear" w:color="auto" w:fill="F0F0F0"/>
        </w:rPr>
        <w:t>/</w:t>
      </w:r>
      <w:proofErr w:type="spellStart"/>
      <w:r>
        <w:rPr>
          <w:rStyle w:val="hljs-regexp"/>
          <w:rFonts w:ascii="inherit" w:hAnsi="inherit"/>
          <w:color w:val="BC6060"/>
          <w:bdr w:val="none" w:sz="0" w:space="0" w:color="auto" w:frame="1"/>
          <w:shd w:val="clear" w:color="auto" w:fill="F0F0F0"/>
        </w:rPr>
        <w:t>iio</w:t>
      </w:r>
      <w:proofErr w:type="spellEnd"/>
      <w:proofErr w:type="gramStart"/>
      <w:r>
        <w:rPr>
          <w:rStyle w:val="hljs-regexp"/>
          <w:rFonts w:ascii="inherit" w:hAnsi="inherit"/>
          <w:color w:val="BC6060"/>
          <w:bdr w:val="none" w:sz="0" w:space="0" w:color="auto" w:frame="1"/>
          <w:shd w:val="clear" w:color="auto" w:fill="F0F0F0"/>
        </w:rPr>
        <w:t>\:device</w:t>
      </w:r>
      <w:proofErr w:type="gramEnd"/>
      <w:r>
        <w:rPr>
          <w:rStyle w:val="hljs-regexp"/>
          <w:rFonts w:ascii="inherit" w:hAnsi="inherit"/>
          <w:color w:val="BC6060"/>
          <w:bdr w:val="none" w:sz="0" w:space="0" w:color="auto" w:frame="1"/>
          <w:shd w:val="clear" w:color="auto" w:fill="F0F0F0"/>
        </w:rPr>
        <w:t>0/i</w:t>
      </w:r>
      <w:r>
        <w:rPr>
          <w:rStyle w:val="HTMLCode"/>
          <w:rFonts w:ascii="Consolas" w:hAnsi="Consolas"/>
          <w:color w:val="444444"/>
          <w:bdr w:val="none" w:sz="0" w:space="0" w:color="auto" w:frame="1"/>
          <w:shd w:val="clear" w:color="auto" w:fill="F0F0F0"/>
        </w:rPr>
        <w:t>n_voltage0_raw</w:t>
      </w:r>
    </w:p>
    <w:p w14:paraId="627B8435" w14:textId="77777777"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To read a different channel, you simply replace the index with the target channel ID (</w:t>
      </w:r>
      <w:proofErr w:type="gramStart"/>
      <w:r>
        <w:rPr>
          <w:rFonts w:ascii="inherit" w:hAnsi="inherit" w:cs="Segoe UI"/>
          <w:color w:val="24292E"/>
          <w:bdr w:val="none" w:sz="0" w:space="0" w:color="auto" w:frame="1"/>
        </w:rPr>
        <w:t>e.g.</w:t>
      </w:r>
      <w:proofErr w:type="gramEnd"/>
      <w:r>
        <w:rPr>
          <w:rFonts w:ascii="inherit" w:hAnsi="inherit" w:cs="Segoe UI"/>
          <w:color w:val="24292E"/>
          <w:bdr w:val="none" w:sz="0" w:space="0" w:color="auto" w:frame="1"/>
        </w:rPr>
        <w:t xml:space="preserve"> for channel 1, use </w:t>
      </w:r>
      <w:r>
        <w:rPr>
          <w:rStyle w:val="HTMLCode"/>
          <w:rFonts w:ascii="Consolas" w:hAnsi="Consolas"/>
          <w:color w:val="24292E"/>
          <w:bdr w:val="none" w:sz="0" w:space="0" w:color="auto" w:frame="1"/>
        </w:rPr>
        <w:t>in_voltage1_raw</w:t>
      </w:r>
      <w:r>
        <w:rPr>
          <w:rFonts w:ascii="inherit" w:hAnsi="inherit" w:cs="Segoe UI"/>
          <w:color w:val="24292E"/>
          <w:bdr w:val="none" w:sz="0" w:space="0" w:color="auto" w:frame="1"/>
        </w:rPr>
        <w:t>).</w:t>
      </w:r>
    </w:p>
    <w:p w14:paraId="378BD2CD"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See the following table mapping the analog input channels to the corresponding ID:</w:t>
      </w:r>
    </w:p>
    <w:tbl>
      <w:tblPr>
        <w:tblW w:w="10565" w:type="dxa"/>
        <w:tblInd w:w="-368" w:type="dxa"/>
        <w:tblCellMar>
          <w:left w:w="0" w:type="dxa"/>
          <w:right w:w="0" w:type="dxa"/>
        </w:tblCellMar>
        <w:tblLook w:val="04A0" w:firstRow="1" w:lastRow="0" w:firstColumn="1" w:lastColumn="0" w:noHBand="0" w:noVBand="1"/>
      </w:tblPr>
      <w:tblGrid>
        <w:gridCol w:w="1432"/>
        <w:gridCol w:w="1098"/>
        <w:gridCol w:w="1098"/>
        <w:gridCol w:w="1098"/>
        <w:gridCol w:w="1103"/>
        <w:gridCol w:w="1274"/>
        <w:gridCol w:w="1154"/>
        <w:gridCol w:w="1154"/>
        <w:gridCol w:w="1154"/>
      </w:tblGrid>
      <w:tr w:rsidR="00E45615" w14:paraId="2A6DA474" w14:textId="77777777" w:rsidTr="004B5AE8">
        <w:trPr>
          <w:tblHeader/>
        </w:trPr>
        <w:tc>
          <w:tcPr>
            <w:tcW w:w="143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A22CB62" w14:textId="77777777" w:rsidR="00E45615" w:rsidRDefault="00E45615">
            <w:pPr>
              <w:jc w:val="center"/>
              <w:rPr>
                <w:rFonts w:ascii="inherit" w:hAnsi="inherit" w:cs="Times New Roman"/>
                <w:b/>
                <w:bCs/>
              </w:rPr>
            </w:pPr>
            <w:r>
              <w:rPr>
                <w:rFonts w:ascii="inherit" w:hAnsi="inherit"/>
                <w:b/>
                <w:bCs/>
              </w:rPr>
              <w:lastRenderedPageBreak/>
              <w:t>Input Channel</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3E117F6" w14:textId="77777777" w:rsidR="00E45615" w:rsidRDefault="00E45615">
            <w:pPr>
              <w:jc w:val="center"/>
              <w:rPr>
                <w:rFonts w:ascii="inherit" w:hAnsi="inherit"/>
                <w:b/>
                <w:bCs/>
              </w:rPr>
            </w:pPr>
            <w:r>
              <w:rPr>
                <w:rFonts w:ascii="inherit" w:hAnsi="inherit"/>
                <w:b/>
                <w:bCs/>
              </w:rPr>
              <w:t>0</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D611C66" w14:textId="77777777" w:rsidR="00E45615" w:rsidRDefault="00E45615">
            <w:pPr>
              <w:jc w:val="center"/>
              <w:rPr>
                <w:rFonts w:ascii="inherit" w:hAnsi="inherit"/>
                <w:b/>
                <w:bCs/>
              </w:rPr>
            </w:pPr>
            <w:r>
              <w:rPr>
                <w:rFonts w:ascii="inherit" w:hAnsi="inherit"/>
                <w:b/>
                <w:bCs/>
              </w:rPr>
              <w:t>1</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18B3B6A" w14:textId="77777777" w:rsidR="00E45615" w:rsidRDefault="00E45615">
            <w:pPr>
              <w:jc w:val="center"/>
              <w:rPr>
                <w:rFonts w:ascii="inherit" w:hAnsi="inherit"/>
                <w:b/>
                <w:bCs/>
              </w:rPr>
            </w:pPr>
            <w:r>
              <w:rPr>
                <w:rFonts w:ascii="inherit" w:hAnsi="inherit"/>
                <w:b/>
                <w:bCs/>
              </w:rPr>
              <w:t>2</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5731A7D" w14:textId="77777777" w:rsidR="00E45615" w:rsidRDefault="00E45615">
            <w:pPr>
              <w:jc w:val="center"/>
              <w:rPr>
                <w:rFonts w:ascii="inherit" w:hAnsi="inherit"/>
                <w:b/>
                <w:bCs/>
              </w:rPr>
            </w:pPr>
            <w:r>
              <w:rPr>
                <w:rFonts w:ascii="inherit" w:hAnsi="inherit"/>
                <w:b/>
                <w:bCs/>
              </w:rPr>
              <w:t>3</w:t>
            </w:r>
          </w:p>
        </w:tc>
        <w:tc>
          <w:tcPr>
            <w:tcW w:w="1274"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BCC041A" w14:textId="77777777" w:rsidR="00E45615" w:rsidRDefault="00E45615">
            <w:pPr>
              <w:jc w:val="center"/>
              <w:rPr>
                <w:rFonts w:ascii="inherit" w:hAnsi="inherit"/>
                <w:b/>
                <w:bCs/>
              </w:rPr>
            </w:pPr>
            <w:r>
              <w:rPr>
                <w:rFonts w:ascii="inherit" w:hAnsi="inherit"/>
                <w:b/>
                <w:bCs/>
              </w:rPr>
              <w:t>4</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CC6395B" w14:textId="77777777" w:rsidR="00E45615" w:rsidRDefault="00E45615">
            <w:pPr>
              <w:jc w:val="center"/>
              <w:rPr>
                <w:rFonts w:ascii="inherit" w:hAnsi="inherit"/>
                <w:b/>
                <w:bCs/>
              </w:rPr>
            </w:pPr>
            <w:r>
              <w:rPr>
                <w:rFonts w:ascii="inherit" w:hAnsi="inherit"/>
                <w:b/>
                <w:bCs/>
              </w:rPr>
              <w:t>5</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B931EB8" w14:textId="77777777" w:rsidR="00E45615" w:rsidRDefault="00E45615">
            <w:pPr>
              <w:jc w:val="center"/>
              <w:rPr>
                <w:rFonts w:ascii="inherit" w:hAnsi="inherit"/>
                <w:b/>
                <w:bCs/>
              </w:rPr>
            </w:pPr>
            <w:r>
              <w:rPr>
                <w:rFonts w:ascii="inherit" w:hAnsi="inherit"/>
                <w:b/>
                <w:bCs/>
              </w:rPr>
              <w:t>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60E3755" w14:textId="77777777" w:rsidR="00E45615" w:rsidRDefault="00E45615">
            <w:pPr>
              <w:jc w:val="center"/>
              <w:rPr>
                <w:rFonts w:ascii="inherit" w:hAnsi="inherit"/>
                <w:b/>
                <w:bCs/>
              </w:rPr>
            </w:pPr>
            <w:r>
              <w:rPr>
                <w:rFonts w:ascii="inherit" w:hAnsi="inherit"/>
                <w:b/>
                <w:bCs/>
              </w:rPr>
              <w:t>7</w:t>
            </w:r>
          </w:p>
        </w:tc>
      </w:tr>
      <w:tr w:rsidR="00E45615" w14:paraId="1A4AA2D8" w14:textId="77777777" w:rsidTr="004B5AE8">
        <w:tc>
          <w:tcPr>
            <w:tcW w:w="143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B4AB12F" w14:textId="77777777" w:rsidR="00E45615" w:rsidRDefault="00E45615">
            <w:pPr>
              <w:rPr>
                <w:rFonts w:ascii="inherit" w:hAnsi="inherit"/>
              </w:rPr>
            </w:pPr>
            <w:r>
              <w:rPr>
                <w:rFonts w:ascii="inherit" w:hAnsi="inherit"/>
              </w:rPr>
              <w:t>Channel ID</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B7C3703" w14:textId="77777777" w:rsidR="00E45615" w:rsidRDefault="00E45615">
            <w:pPr>
              <w:rPr>
                <w:rFonts w:ascii="inherit" w:hAnsi="inherit"/>
              </w:rPr>
            </w:pPr>
            <w:r>
              <w:rPr>
                <w:rFonts w:ascii="inherit" w:hAnsi="inherit"/>
              </w:rPr>
              <w:t>0</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75726E3" w14:textId="77777777" w:rsidR="00E45615" w:rsidRDefault="00E45615">
            <w:pPr>
              <w:rPr>
                <w:rFonts w:ascii="inherit" w:hAnsi="inherit"/>
              </w:rPr>
            </w:pPr>
            <w:r>
              <w:rPr>
                <w:rFonts w:ascii="inherit" w:hAnsi="inherit"/>
              </w:rPr>
              <w:t>1</w:t>
            </w:r>
          </w:p>
        </w:tc>
        <w:tc>
          <w:tcPr>
            <w:tcW w:w="1098"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57BA02B" w14:textId="77777777" w:rsidR="00E45615" w:rsidRDefault="00E45615">
            <w:pPr>
              <w:rPr>
                <w:rFonts w:ascii="inherit" w:hAnsi="inherit"/>
              </w:rPr>
            </w:pPr>
            <w:r>
              <w:rPr>
                <w:rFonts w:ascii="inherit" w:hAnsi="inherit"/>
              </w:rPr>
              <w:t>4</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2BC52F6" w14:textId="77777777" w:rsidR="00E45615" w:rsidRDefault="00E45615">
            <w:pPr>
              <w:rPr>
                <w:rFonts w:ascii="inherit" w:hAnsi="inherit"/>
              </w:rPr>
            </w:pPr>
            <w:r>
              <w:rPr>
                <w:rFonts w:ascii="inherit" w:hAnsi="inherit"/>
              </w:rPr>
              <w:t>5</w:t>
            </w:r>
          </w:p>
        </w:tc>
        <w:tc>
          <w:tcPr>
            <w:tcW w:w="1274"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DC769D4" w14:textId="77777777" w:rsidR="00E45615" w:rsidRDefault="00E45615">
            <w:pPr>
              <w:rPr>
                <w:rFonts w:ascii="inherit" w:hAnsi="inherit"/>
              </w:rPr>
            </w:pPr>
            <w:r>
              <w:rPr>
                <w:rFonts w:ascii="inherit" w:hAnsi="inherit"/>
              </w:rPr>
              <w:t>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633C846" w14:textId="77777777" w:rsidR="00E45615" w:rsidRDefault="00E45615">
            <w:pPr>
              <w:rPr>
                <w:rFonts w:ascii="inherit" w:hAnsi="inherit"/>
              </w:rPr>
            </w:pPr>
            <w:r>
              <w:rPr>
                <w:rFonts w:ascii="inherit" w:hAnsi="inherit"/>
              </w:rPr>
              <w:t>7</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B97129A" w14:textId="77777777" w:rsidR="00E45615" w:rsidRDefault="00E45615">
            <w:pPr>
              <w:rPr>
                <w:rFonts w:ascii="inherit" w:hAnsi="inherit"/>
              </w:rPr>
            </w:pPr>
            <w:r>
              <w:rPr>
                <w:rFonts w:ascii="inherit" w:hAnsi="inherit"/>
              </w:rPr>
              <w:t>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DB16A5E" w14:textId="77777777" w:rsidR="00E45615" w:rsidRDefault="00E45615">
            <w:pPr>
              <w:rPr>
                <w:rFonts w:ascii="inherit" w:hAnsi="inherit"/>
              </w:rPr>
            </w:pPr>
            <w:r>
              <w:rPr>
                <w:rFonts w:ascii="inherit" w:hAnsi="inherit"/>
              </w:rPr>
              <w:t>9</w:t>
            </w:r>
          </w:p>
        </w:tc>
      </w:tr>
      <w:tr w:rsidR="00E45615" w14:paraId="11AAAB86" w14:textId="77777777" w:rsidTr="004B5AE8">
        <w:tc>
          <w:tcPr>
            <w:tcW w:w="143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C55F456" w14:textId="77777777" w:rsidR="00E45615" w:rsidRDefault="00E45615">
            <w:pPr>
              <w:rPr>
                <w:rFonts w:ascii="inherit" w:hAnsi="inherit"/>
              </w:rPr>
            </w:pPr>
            <w:r>
              <w:rPr>
                <w:rFonts w:ascii="inherit" w:hAnsi="inherit"/>
              </w:rPr>
              <w:t>Type</w:t>
            </w:r>
          </w:p>
        </w:tc>
        <w:tc>
          <w:tcPr>
            <w:tcW w:w="109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88B661A" w14:textId="77777777" w:rsidR="00E45615" w:rsidRDefault="00E45615">
            <w:pPr>
              <w:rPr>
                <w:rFonts w:ascii="inherit" w:hAnsi="inherit"/>
              </w:rPr>
            </w:pPr>
            <w:r>
              <w:rPr>
                <w:rFonts w:ascii="inherit" w:hAnsi="inherit"/>
              </w:rPr>
              <w:t>Voltage</w:t>
            </w:r>
          </w:p>
        </w:tc>
        <w:tc>
          <w:tcPr>
            <w:tcW w:w="109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6D8CBA3" w14:textId="77777777" w:rsidR="00E45615" w:rsidRDefault="00E45615">
            <w:pPr>
              <w:rPr>
                <w:rFonts w:ascii="inherit" w:hAnsi="inherit"/>
              </w:rPr>
            </w:pPr>
            <w:r>
              <w:rPr>
                <w:rFonts w:ascii="inherit" w:hAnsi="inherit"/>
              </w:rPr>
              <w:t>Voltage</w:t>
            </w:r>
          </w:p>
        </w:tc>
        <w:tc>
          <w:tcPr>
            <w:tcW w:w="109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608FE09" w14:textId="77777777" w:rsidR="00E45615" w:rsidRDefault="00E45615">
            <w:pPr>
              <w:rPr>
                <w:rFonts w:ascii="inherit" w:hAnsi="inherit"/>
              </w:rPr>
            </w:pPr>
            <w:r>
              <w:rPr>
                <w:rFonts w:ascii="inherit" w:hAnsi="inherit"/>
              </w:rPr>
              <w:t>Voltage</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206869A" w14:textId="77777777" w:rsidR="00E45615" w:rsidRDefault="00E45615">
            <w:pPr>
              <w:rPr>
                <w:rFonts w:ascii="inherit" w:hAnsi="inherit"/>
              </w:rPr>
            </w:pPr>
            <w:r>
              <w:rPr>
                <w:rFonts w:ascii="inherit" w:hAnsi="inherit"/>
              </w:rPr>
              <w:t>Voltage</w:t>
            </w:r>
          </w:p>
        </w:tc>
        <w:tc>
          <w:tcPr>
            <w:tcW w:w="1274"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F666190" w14:textId="77777777" w:rsidR="00E45615" w:rsidRDefault="00E45615">
            <w:pPr>
              <w:rPr>
                <w:rFonts w:ascii="inherit" w:hAnsi="inherit"/>
              </w:rPr>
            </w:pPr>
            <w:r>
              <w:rPr>
                <w:rFonts w:ascii="inherit" w:hAnsi="inherit"/>
              </w:rPr>
              <w:t>4-20mA</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5B9C42F" w14:textId="77777777" w:rsidR="00E45615" w:rsidRDefault="00E45615">
            <w:pPr>
              <w:rPr>
                <w:rFonts w:ascii="inherit" w:hAnsi="inherit"/>
              </w:rPr>
            </w:pPr>
            <w:r>
              <w:rPr>
                <w:rFonts w:ascii="inherit" w:hAnsi="inherit"/>
              </w:rPr>
              <w:t>4-20mA</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2A7F4A5" w14:textId="77777777" w:rsidR="00E45615" w:rsidRDefault="00E45615">
            <w:pPr>
              <w:rPr>
                <w:rFonts w:ascii="inherit" w:hAnsi="inherit"/>
              </w:rPr>
            </w:pPr>
            <w:r>
              <w:rPr>
                <w:rFonts w:ascii="inherit" w:hAnsi="inherit"/>
              </w:rPr>
              <w:t>4-20mA</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0615946" w14:textId="77777777" w:rsidR="00E45615" w:rsidRDefault="00E45615">
            <w:pPr>
              <w:rPr>
                <w:rFonts w:ascii="inherit" w:hAnsi="inherit"/>
              </w:rPr>
            </w:pPr>
            <w:r>
              <w:rPr>
                <w:rFonts w:ascii="inherit" w:hAnsi="inherit"/>
              </w:rPr>
              <w:t>4-20mA</w:t>
            </w:r>
          </w:p>
        </w:tc>
      </w:tr>
    </w:tbl>
    <w:p w14:paraId="5B82E608" w14:textId="419F6204"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For example, to read analog input channel 7, use the following command:</w:t>
      </w:r>
    </w:p>
    <w:p w14:paraId="47BF9D25" w14:textId="77777777" w:rsidR="00E45615" w:rsidRDefault="00E45615" w:rsidP="00E45615">
      <w:pPr>
        <w:pStyle w:val="HTMLPreformatted"/>
        <w:shd w:val="clear" w:color="auto" w:fill="FFFFFF"/>
        <w:textAlignment w:val="baseline"/>
        <w:rPr>
          <w:rStyle w:val="HTMLCode"/>
          <w:rFonts w:ascii="Consolas" w:hAnsi="Consolas"/>
          <w:color w:val="444444"/>
          <w:bdr w:val="none" w:sz="0" w:space="0" w:color="auto" w:frame="1"/>
          <w:shd w:val="clear" w:color="auto" w:fill="F0F0F0"/>
        </w:rPr>
      </w:pPr>
      <w:r>
        <w:rPr>
          <w:rStyle w:val="HTMLCode"/>
          <w:rFonts w:ascii="Consolas" w:hAnsi="Consolas"/>
          <w:color w:val="444444"/>
          <w:bdr w:val="none" w:sz="0" w:space="0" w:color="auto" w:frame="1"/>
          <w:shd w:val="clear" w:color="auto" w:fill="F0F0F0"/>
        </w:rPr>
        <w:t xml:space="preserve">cat </w:t>
      </w:r>
      <w:r>
        <w:rPr>
          <w:rStyle w:val="hljs-regexp"/>
          <w:rFonts w:ascii="inherit" w:hAnsi="inherit"/>
          <w:color w:val="BC6060"/>
          <w:bdr w:val="none" w:sz="0" w:space="0" w:color="auto" w:frame="1"/>
          <w:shd w:val="clear" w:color="auto" w:fill="F0F0F0"/>
        </w:rPr>
        <w:t>/sys/</w:t>
      </w:r>
      <w:r>
        <w:rPr>
          <w:rStyle w:val="HTMLCode"/>
          <w:rFonts w:ascii="Consolas" w:hAnsi="Consolas"/>
          <w:color w:val="444444"/>
          <w:bdr w:val="none" w:sz="0" w:space="0" w:color="auto" w:frame="1"/>
          <w:shd w:val="clear" w:color="auto" w:fill="F0F0F0"/>
        </w:rPr>
        <w:t>bus</w:t>
      </w:r>
      <w:r>
        <w:rPr>
          <w:rStyle w:val="hljs-regexp"/>
          <w:rFonts w:ascii="inherit" w:hAnsi="inherit"/>
          <w:color w:val="BC6060"/>
          <w:bdr w:val="none" w:sz="0" w:space="0" w:color="auto" w:frame="1"/>
          <w:shd w:val="clear" w:color="auto" w:fill="F0F0F0"/>
        </w:rPr>
        <w:t>/</w:t>
      </w:r>
      <w:proofErr w:type="spellStart"/>
      <w:r>
        <w:rPr>
          <w:rStyle w:val="hljs-regexp"/>
          <w:rFonts w:ascii="inherit" w:hAnsi="inherit"/>
          <w:color w:val="BC6060"/>
          <w:bdr w:val="none" w:sz="0" w:space="0" w:color="auto" w:frame="1"/>
          <w:shd w:val="clear" w:color="auto" w:fill="F0F0F0"/>
        </w:rPr>
        <w:t>iio</w:t>
      </w:r>
      <w:proofErr w:type="spellEnd"/>
      <w:r>
        <w:rPr>
          <w:rStyle w:val="hljs-regexp"/>
          <w:rFonts w:ascii="inherit" w:hAnsi="inherit"/>
          <w:color w:val="BC6060"/>
          <w:bdr w:val="none" w:sz="0" w:space="0" w:color="auto" w:frame="1"/>
          <w:shd w:val="clear" w:color="auto" w:fill="F0F0F0"/>
        </w:rPr>
        <w:t>/</w:t>
      </w:r>
      <w:r>
        <w:rPr>
          <w:rStyle w:val="HTMLCode"/>
          <w:rFonts w:ascii="Consolas" w:hAnsi="Consolas"/>
          <w:color w:val="444444"/>
          <w:bdr w:val="none" w:sz="0" w:space="0" w:color="auto" w:frame="1"/>
          <w:shd w:val="clear" w:color="auto" w:fill="F0F0F0"/>
        </w:rPr>
        <w:t>devices</w:t>
      </w:r>
      <w:r>
        <w:rPr>
          <w:rStyle w:val="hljs-regexp"/>
          <w:rFonts w:ascii="inherit" w:hAnsi="inherit"/>
          <w:color w:val="BC6060"/>
          <w:bdr w:val="none" w:sz="0" w:space="0" w:color="auto" w:frame="1"/>
          <w:shd w:val="clear" w:color="auto" w:fill="F0F0F0"/>
        </w:rPr>
        <w:t>/</w:t>
      </w:r>
      <w:proofErr w:type="spellStart"/>
      <w:r>
        <w:rPr>
          <w:rStyle w:val="hljs-regexp"/>
          <w:rFonts w:ascii="inherit" w:hAnsi="inherit"/>
          <w:color w:val="BC6060"/>
          <w:bdr w:val="none" w:sz="0" w:space="0" w:color="auto" w:frame="1"/>
          <w:shd w:val="clear" w:color="auto" w:fill="F0F0F0"/>
        </w:rPr>
        <w:t>iio</w:t>
      </w:r>
      <w:proofErr w:type="spellEnd"/>
      <w:proofErr w:type="gramStart"/>
      <w:r>
        <w:rPr>
          <w:rStyle w:val="hljs-regexp"/>
          <w:rFonts w:ascii="inherit" w:hAnsi="inherit"/>
          <w:color w:val="BC6060"/>
          <w:bdr w:val="none" w:sz="0" w:space="0" w:color="auto" w:frame="1"/>
          <w:shd w:val="clear" w:color="auto" w:fill="F0F0F0"/>
        </w:rPr>
        <w:t>\:device</w:t>
      </w:r>
      <w:proofErr w:type="gramEnd"/>
      <w:r>
        <w:rPr>
          <w:rStyle w:val="hljs-regexp"/>
          <w:rFonts w:ascii="inherit" w:hAnsi="inherit"/>
          <w:color w:val="BC6060"/>
          <w:bdr w:val="none" w:sz="0" w:space="0" w:color="auto" w:frame="1"/>
          <w:shd w:val="clear" w:color="auto" w:fill="F0F0F0"/>
        </w:rPr>
        <w:t>0/i</w:t>
      </w:r>
      <w:r>
        <w:rPr>
          <w:rStyle w:val="HTMLCode"/>
          <w:rFonts w:ascii="Consolas" w:hAnsi="Consolas"/>
          <w:color w:val="444444"/>
          <w:bdr w:val="none" w:sz="0" w:space="0" w:color="auto" w:frame="1"/>
          <w:shd w:val="clear" w:color="auto" w:fill="F0F0F0"/>
        </w:rPr>
        <w:t>n_voltage9_raw</w:t>
      </w:r>
    </w:p>
    <w:p w14:paraId="1CFC5EEC" w14:textId="77777777" w:rsidR="00E45615" w:rsidRDefault="00E45615" w:rsidP="00E45615">
      <w:pPr>
        <w:pStyle w:val="Heading4"/>
        <w:shd w:val="clear" w:color="auto" w:fill="FFFFFF"/>
        <w:spacing w:before="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5.6.2 | Analog Input Calibration</w:t>
      </w:r>
    </w:p>
    <w:p w14:paraId="18D24C58" w14:textId="77777777" w:rsidR="00E45615" w:rsidRDefault="00E45615" w:rsidP="00E45615">
      <w:pPr>
        <w:pStyle w:val="Heading5"/>
        <w:shd w:val="clear" w:color="auto" w:fill="FFFFFF"/>
        <w:spacing w:before="0"/>
        <w:textAlignment w:val="baseline"/>
        <w:rPr>
          <w:rFonts w:ascii="inherit" w:hAnsi="inherit" w:cs="Segoe UI"/>
          <w:color w:val="24292E"/>
          <w:sz w:val="21"/>
          <w:szCs w:val="21"/>
          <w:bdr w:val="none" w:sz="0" w:space="0" w:color="auto" w:frame="1"/>
        </w:rPr>
      </w:pPr>
      <w:r>
        <w:rPr>
          <w:rFonts w:ascii="inherit" w:hAnsi="inherit" w:cs="Segoe UI"/>
          <w:color w:val="24292E"/>
          <w:sz w:val="21"/>
          <w:szCs w:val="21"/>
          <w:bdr w:val="none" w:sz="0" w:space="0" w:color="auto" w:frame="1"/>
        </w:rPr>
        <w:t>5.6.2.1 | Voltage Inputs</w:t>
      </w:r>
    </w:p>
    <w:p w14:paraId="56C77FD1"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table below shows the comparison between the theoretical expected counts and actual counts for a voltage input reading.</w:t>
      </w:r>
    </w:p>
    <w:tbl>
      <w:tblPr>
        <w:tblW w:w="9532" w:type="dxa"/>
        <w:tblCellMar>
          <w:left w:w="0" w:type="dxa"/>
          <w:right w:w="0" w:type="dxa"/>
        </w:tblCellMar>
        <w:tblLook w:val="04A0" w:firstRow="1" w:lastRow="0" w:firstColumn="1" w:lastColumn="0" w:noHBand="0" w:noVBand="1"/>
      </w:tblPr>
      <w:tblGrid>
        <w:gridCol w:w="2782"/>
        <w:gridCol w:w="2340"/>
        <w:gridCol w:w="2250"/>
        <w:gridCol w:w="2160"/>
      </w:tblGrid>
      <w:tr w:rsidR="00E45615" w14:paraId="311FF814" w14:textId="77777777" w:rsidTr="004B5AE8">
        <w:trPr>
          <w:tblHeader/>
        </w:trPr>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E7F6971" w14:textId="77777777" w:rsidR="00E45615" w:rsidRDefault="00E45615">
            <w:pPr>
              <w:jc w:val="center"/>
              <w:rPr>
                <w:rFonts w:ascii="inherit" w:hAnsi="inherit" w:cs="Times New Roman"/>
                <w:b/>
                <w:bCs/>
              </w:rPr>
            </w:pPr>
            <w:r>
              <w:rPr>
                <w:rFonts w:ascii="inherit" w:hAnsi="inherit"/>
                <w:b/>
                <w:bCs/>
              </w:rPr>
              <w:t>Voltage Input (V)</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8FCD8D6" w14:textId="77777777" w:rsidR="00E45615" w:rsidRDefault="00E45615">
            <w:pPr>
              <w:jc w:val="center"/>
              <w:rPr>
                <w:rFonts w:ascii="inherit" w:hAnsi="inherit"/>
                <w:b/>
                <w:bCs/>
              </w:rPr>
            </w:pPr>
            <w:r>
              <w:rPr>
                <w:rFonts w:ascii="inherit" w:hAnsi="inherit"/>
                <w:b/>
                <w:bCs/>
              </w:rPr>
              <w:t>Expected Counts</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71759D7" w14:textId="77777777" w:rsidR="00E45615" w:rsidRDefault="00E45615">
            <w:pPr>
              <w:jc w:val="center"/>
              <w:rPr>
                <w:rFonts w:ascii="inherit" w:hAnsi="inherit"/>
                <w:b/>
                <w:bCs/>
              </w:rPr>
            </w:pPr>
            <w:r>
              <w:rPr>
                <w:rFonts w:ascii="inherit" w:hAnsi="inherit"/>
                <w:b/>
                <w:bCs/>
              </w:rPr>
              <w:t>Counts</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5DE6D9D" w14:textId="77777777" w:rsidR="00E45615" w:rsidRDefault="00E45615">
            <w:pPr>
              <w:jc w:val="center"/>
              <w:rPr>
                <w:rFonts w:ascii="inherit" w:hAnsi="inherit"/>
                <w:b/>
                <w:bCs/>
              </w:rPr>
            </w:pPr>
            <w:r>
              <w:rPr>
                <w:rFonts w:ascii="inherit" w:hAnsi="inherit"/>
                <w:b/>
                <w:bCs/>
              </w:rPr>
              <w:t>% Diff</w:t>
            </w:r>
          </w:p>
        </w:tc>
      </w:tr>
      <w:tr w:rsidR="00E45615" w14:paraId="402083B3"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27CDB27" w14:textId="77777777" w:rsidR="00E45615" w:rsidRDefault="00E45615">
            <w:pPr>
              <w:rPr>
                <w:rFonts w:ascii="inherit" w:hAnsi="inherit"/>
              </w:rPr>
            </w:pPr>
            <w:r>
              <w:rPr>
                <w:rFonts w:ascii="inherit" w:hAnsi="inherit"/>
              </w:rPr>
              <w:t>0</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AF0305F" w14:textId="77777777" w:rsidR="00E45615" w:rsidRDefault="00E45615">
            <w:pPr>
              <w:rPr>
                <w:rFonts w:ascii="inherit" w:hAnsi="inherit"/>
              </w:rPr>
            </w:pPr>
            <w:r>
              <w:rPr>
                <w:rFonts w:ascii="inherit" w:hAnsi="inherit"/>
              </w:rPr>
              <w:t>0</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B7C981B" w14:textId="77777777" w:rsidR="00E45615" w:rsidRDefault="00E45615">
            <w:pPr>
              <w:rPr>
                <w:rFonts w:ascii="inherit" w:hAnsi="inherit"/>
              </w:rPr>
            </w:pPr>
            <w:r>
              <w:rPr>
                <w:rFonts w:ascii="inherit" w:hAnsi="inherit"/>
              </w:rPr>
              <w:t>46</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5E43DB8" w14:textId="77777777" w:rsidR="00E45615" w:rsidRDefault="00E45615">
            <w:pPr>
              <w:rPr>
                <w:rFonts w:ascii="inherit" w:hAnsi="inherit"/>
              </w:rPr>
            </w:pPr>
          </w:p>
        </w:tc>
      </w:tr>
      <w:tr w:rsidR="00E45615" w14:paraId="75865278"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A694B49" w14:textId="77777777" w:rsidR="00E45615" w:rsidRDefault="00E45615">
            <w:pPr>
              <w:rPr>
                <w:rFonts w:ascii="inherit" w:hAnsi="inherit"/>
                <w:sz w:val="24"/>
                <w:szCs w:val="24"/>
              </w:rPr>
            </w:pPr>
            <w:r>
              <w:rPr>
                <w:rFonts w:ascii="inherit" w:hAnsi="inherit"/>
              </w:rPr>
              <w:t>0.576</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47A0084" w14:textId="77777777" w:rsidR="00E45615" w:rsidRDefault="00E45615">
            <w:pPr>
              <w:rPr>
                <w:rFonts w:ascii="inherit" w:hAnsi="inherit"/>
              </w:rPr>
            </w:pPr>
            <w:r>
              <w:rPr>
                <w:rFonts w:ascii="inherit" w:hAnsi="inherit"/>
              </w:rPr>
              <w:t>58</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772AF5C" w14:textId="77777777" w:rsidR="00E45615" w:rsidRDefault="00E45615">
            <w:pPr>
              <w:rPr>
                <w:rFonts w:ascii="inherit" w:hAnsi="inherit"/>
              </w:rPr>
            </w:pPr>
            <w:r>
              <w:rPr>
                <w:rFonts w:ascii="inherit" w:hAnsi="inherit"/>
              </w:rPr>
              <w:t>73</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5BE0302" w14:textId="77777777" w:rsidR="00E45615" w:rsidRDefault="00E45615">
            <w:pPr>
              <w:rPr>
                <w:rFonts w:ascii="inherit" w:hAnsi="inherit"/>
              </w:rPr>
            </w:pPr>
            <w:r>
              <w:rPr>
                <w:rFonts w:ascii="inherit" w:hAnsi="inherit"/>
              </w:rPr>
              <w:t>25.86</w:t>
            </w:r>
          </w:p>
        </w:tc>
      </w:tr>
      <w:tr w:rsidR="00E45615" w14:paraId="5426AB57"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D16B144" w14:textId="77777777" w:rsidR="00E45615" w:rsidRDefault="00E45615">
            <w:pPr>
              <w:rPr>
                <w:rFonts w:ascii="inherit" w:hAnsi="inherit"/>
              </w:rPr>
            </w:pPr>
            <w:r>
              <w:rPr>
                <w:rFonts w:ascii="inherit" w:hAnsi="inherit"/>
              </w:rPr>
              <w:t>1.053</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A9B584B" w14:textId="77777777" w:rsidR="00E45615" w:rsidRDefault="00E45615">
            <w:pPr>
              <w:rPr>
                <w:rFonts w:ascii="inherit" w:hAnsi="inherit"/>
              </w:rPr>
            </w:pPr>
            <w:r>
              <w:rPr>
                <w:rFonts w:ascii="inherit" w:hAnsi="inherit"/>
              </w:rPr>
              <w:t>105</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496FFE0" w14:textId="77777777" w:rsidR="00E45615" w:rsidRDefault="00E45615">
            <w:pPr>
              <w:rPr>
                <w:rFonts w:ascii="inherit" w:hAnsi="inherit"/>
              </w:rPr>
            </w:pPr>
            <w:r>
              <w:rPr>
                <w:rFonts w:ascii="inherit" w:hAnsi="inherit"/>
              </w:rPr>
              <w:t>110</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FE30AEB" w14:textId="77777777" w:rsidR="00E45615" w:rsidRDefault="00E45615">
            <w:pPr>
              <w:rPr>
                <w:rFonts w:ascii="inherit" w:hAnsi="inherit"/>
              </w:rPr>
            </w:pPr>
            <w:r>
              <w:rPr>
                <w:rFonts w:ascii="inherit" w:hAnsi="inherit"/>
              </w:rPr>
              <w:t>4.76</w:t>
            </w:r>
          </w:p>
        </w:tc>
      </w:tr>
      <w:tr w:rsidR="00E45615" w14:paraId="038E2BD4"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A881DDE" w14:textId="77777777" w:rsidR="00E45615" w:rsidRDefault="00E45615">
            <w:pPr>
              <w:rPr>
                <w:rFonts w:ascii="inherit" w:hAnsi="inherit"/>
              </w:rPr>
            </w:pPr>
            <w:r>
              <w:rPr>
                <w:rFonts w:ascii="inherit" w:hAnsi="inherit"/>
              </w:rPr>
              <w:t>2.562</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2EEB1C2" w14:textId="77777777" w:rsidR="00E45615" w:rsidRDefault="00E45615">
            <w:pPr>
              <w:rPr>
                <w:rFonts w:ascii="inherit" w:hAnsi="inherit"/>
              </w:rPr>
            </w:pPr>
            <w:r>
              <w:rPr>
                <w:rFonts w:ascii="inherit" w:hAnsi="inherit"/>
              </w:rPr>
              <w:t>256</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A26065E" w14:textId="77777777" w:rsidR="00E45615" w:rsidRDefault="00E45615">
            <w:pPr>
              <w:rPr>
                <w:rFonts w:ascii="inherit" w:hAnsi="inherit"/>
              </w:rPr>
            </w:pPr>
            <w:r>
              <w:rPr>
                <w:rFonts w:ascii="inherit" w:hAnsi="inherit"/>
              </w:rPr>
              <w:t>258</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FCF020B" w14:textId="77777777" w:rsidR="00E45615" w:rsidRDefault="00E45615">
            <w:pPr>
              <w:rPr>
                <w:rFonts w:ascii="inherit" w:hAnsi="inherit"/>
              </w:rPr>
            </w:pPr>
            <w:r>
              <w:rPr>
                <w:rFonts w:ascii="inherit" w:hAnsi="inherit"/>
              </w:rPr>
              <w:t>0.78</w:t>
            </w:r>
          </w:p>
        </w:tc>
      </w:tr>
      <w:tr w:rsidR="00E45615" w14:paraId="5F69AFC9"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034109A" w14:textId="77777777" w:rsidR="00E45615" w:rsidRDefault="00E45615">
            <w:pPr>
              <w:rPr>
                <w:rFonts w:ascii="inherit" w:hAnsi="inherit"/>
              </w:rPr>
            </w:pPr>
            <w:r>
              <w:rPr>
                <w:rFonts w:ascii="inherit" w:hAnsi="inherit"/>
              </w:rPr>
              <w:t>3.845</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86D9A57" w14:textId="77777777" w:rsidR="00E45615" w:rsidRDefault="00E45615">
            <w:pPr>
              <w:rPr>
                <w:rFonts w:ascii="inherit" w:hAnsi="inherit"/>
              </w:rPr>
            </w:pPr>
            <w:r>
              <w:rPr>
                <w:rFonts w:ascii="inherit" w:hAnsi="inherit"/>
              </w:rPr>
              <w:t>385</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FC6F6DD" w14:textId="77777777" w:rsidR="00E45615" w:rsidRDefault="00E45615">
            <w:pPr>
              <w:rPr>
                <w:rFonts w:ascii="inherit" w:hAnsi="inherit"/>
              </w:rPr>
            </w:pPr>
            <w:r>
              <w:rPr>
                <w:rFonts w:ascii="inherit" w:hAnsi="inherit"/>
              </w:rPr>
              <w:t>391</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EF95CCC" w14:textId="77777777" w:rsidR="00E45615" w:rsidRDefault="00E45615">
            <w:pPr>
              <w:rPr>
                <w:rFonts w:ascii="inherit" w:hAnsi="inherit"/>
              </w:rPr>
            </w:pPr>
            <w:r>
              <w:rPr>
                <w:rFonts w:ascii="inherit" w:hAnsi="inherit"/>
              </w:rPr>
              <w:t>1.56</w:t>
            </w:r>
          </w:p>
        </w:tc>
      </w:tr>
      <w:tr w:rsidR="00E45615" w14:paraId="3F43A902"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4899C44" w14:textId="77777777" w:rsidR="00E45615" w:rsidRDefault="00E45615">
            <w:pPr>
              <w:rPr>
                <w:rFonts w:ascii="inherit" w:hAnsi="inherit"/>
              </w:rPr>
            </w:pPr>
            <w:r>
              <w:rPr>
                <w:rFonts w:ascii="inherit" w:hAnsi="inherit"/>
              </w:rPr>
              <w:t>4.987</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E3CCC45" w14:textId="77777777" w:rsidR="00E45615" w:rsidRDefault="00E45615">
            <w:pPr>
              <w:rPr>
                <w:rFonts w:ascii="inherit" w:hAnsi="inherit"/>
              </w:rPr>
            </w:pPr>
            <w:r>
              <w:rPr>
                <w:rFonts w:ascii="inherit" w:hAnsi="inherit"/>
              </w:rPr>
              <w:t>499</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D755EBD" w14:textId="77777777" w:rsidR="00E45615" w:rsidRDefault="00E45615">
            <w:pPr>
              <w:rPr>
                <w:rFonts w:ascii="inherit" w:hAnsi="inherit"/>
              </w:rPr>
            </w:pPr>
            <w:r>
              <w:rPr>
                <w:rFonts w:ascii="inherit" w:hAnsi="inherit"/>
              </w:rPr>
              <w:t>507</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AC0532C" w14:textId="77777777" w:rsidR="00E45615" w:rsidRDefault="00E45615">
            <w:pPr>
              <w:rPr>
                <w:rFonts w:ascii="inherit" w:hAnsi="inherit"/>
              </w:rPr>
            </w:pPr>
            <w:r>
              <w:rPr>
                <w:rFonts w:ascii="inherit" w:hAnsi="inherit"/>
              </w:rPr>
              <w:t>1.60</w:t>
            </w:r>
          </w:p>
        </w:tc>
      </w:tr>
      <w:tr w:rsidR="00E45615" w14:paraId="227EAF82"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1B78C78" w14:textId="77777777" w:rsidR="00E45615" w:rsidRDefault="00E45615">
            <w:pPr>
              <w:rPr>
                <w:rFonts w:ascii="inherit" w:hAnsi="inherit"/>
              </w:rPr>
            </w:pPr>
            <w:r>
              <w:rPr>
                <w:rFonts w:ascii="inherit" w:hAnsi="inherit"/>
              </w:rPr>
              <w:t>10.08</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99489CC" w14:textId="77777777" w:rsidR="00E45615" w:rsidRDefault="00E45615">
            <w:pPr>
              <w:rPr>
                <w:rFonts w:ascii="inherit" w:hAnsi="inherit"/>
              </w:rPr>
            </w:pPr>
            <w:r>
              <w:rPr>
                <w:rFonts w:ascii="inherit" w:hAnsi="inherit"/>
              </w:rPr>
              <w:t>1008</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2772568" w14:textId="77777777" w:rsidR="00E45615" w:rsidRDefault="00E45615">
            <w:pPr>
              <w:rPr>
                <w:rFonts w:ascii="inherit" w:hAnsi="inherit"/>
              </w:rPr>
            </w:pPr>
            <w:r>
              <w:rPr>
                <w:rFonts w:ascii="inherit" w:hAnsi="inherit"/>
              </w:rPr>
              <w:t>1025</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FE2FFDD" w14:textId="77777777" w:rsidR="00E45615" w:rsidRDefault="00E45615">
            <w:pPr>
              <w:rPr>
                <w:rFonts w:ascii="inherit" w:hAnsi="inherit"/>
              </w:rPr>
            </w:pPr>
            <w:r>
              <w:rPr>
                <w:rFonts w:ascii="inherit" w:hAnsi="inherit"/>
              </w:rPr>
              <w:t>1.69</w:t>
            </w:r>
          </w:p>
        </w:tc>
      </w:tr>
      <w:tr w:rsidR="00E45615" w14:paraId="312D71F2"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11FC91E" w14:textId="77777777" w:rsidR="00E45615" w:rsidRDefault="00E45615">
            <w:pPr>
              <w:rPr>
                <w:rFonts w:ascii="inherit" w:hAnsi="inherit"/>
              </w:rPr>
            </w:pPr>
            <w:r>
              <w:rPr>
                <w:rFonts w:ascii="inherit" w:hAnsi="inherit"/>
              </w:rPr>
              <w:t>15.04</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B737B42" w14:textId="77777777" w:rsidR="00E45615" w:rsidRDefault="00E45615">
            <w:pPr>
              <w:rPr>
                <w:rFonts w:ascii="inherit" w:hAnsi="inherit"/>
              </w:rPr>
            </w:pPr>
            <w:r>
              <w:rPr>
                <w:rFonts w:ascii="inherit" w:hAnsi="inherit"/>
              </w:rPr>
              <w:t>1504</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84C7A74" w14:textId="77777777" w:rsidR="00E45615" w:rsidRDefault="00E45615">
            <w:pPr>
              <w:rPr>
                <w:rFonts w:ascii="inherit" w:hAnsi="inherit"/>
              </w:rPr>
            </w:pPr>
            <w:r>
              <w:rPr>
                <w:rFonts w:ascii="inherit" w:hAnsi="inherit"/>
              </w:rPr>
              <w:t>1527</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9028823" w14:textId="77777777" w:rsidR="00E45615" w:rsidRDefault="00E45615">
            <w:pPr>
              <w:rPr>
                <w:rFonts w:ascii="inherit" w:hAnsi="inherit"/>
              </w:rPr>
            </w:pPr>
            <w:r>
              <w:rPr>
                <w:rFonts w:ascii="inherit" w:hAnsi="inherit"/>
              </w:rPr>
              <w:t>1.53</w:t>
            </w:r>
          </w:p>
        </w:tc>
      </w:tr>
      <w:tr w:rsidR="00E45615" w14:paraId="178349B6"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779127A" w14:textId="77777777" w:rsidR="00E45615" w:rsidRDefault="00E45615">
            <w:pPr>
              <w:rPr>
                <w:rFonts w:ascii="inherit" w:hAnsi="inherit"/>
              </w:rPr>
            </w:pPr>
            <w:r>
              <w:rPr>
                <w:rFonts w:ascii="inherit" w:hAnsi="inherit"/>
              </w:rPr>
              <w:t>20.06</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AC6A9B0" w14:textId="77777777" w:rsidR="00E45615" w:rsidRDefault="00E45615">
            <w:pPr>
              <w:rPr>
                <w:rFonts w:ascii="inherit" w:hAnsi="inherit"/>
              </w:rPr>
            </w:pPr>
            <w:r>
              <w:rPr>
                <w:rFonts w:ascii="inherit" w:hAnsi="inherit"/>
              </w:rPr>
              <w:t>2006</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26896D5" w14:textId="77777777" w:rsidR="00E45615" w:rsidRDefault="00E45615">
            <w:pPr>
              <w:rPr>
                <w:rFonts w:ascii="inherit" w:hAnsi="inherit"/>
              </w:rPr>
            </w:pPr>
            <w:r>
              <w:rPr>
                <w:rFonts w:ascii="inherit" w:hAnsi="inherit"/>
              </w:rPr>
              <w:t>2038</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16F57AD" w14:textId="77777777" w:rsidR="00E45615" w:rsidRDefault="00E45615">
            <w:pPr>
              <w:rPr>
                <w:rFonts w:ascii="inherit" w:hAnsi="inherit"/>
              </w:rPr>
            </w:pPr>
            <w:r>
              <w:rPr>
                <w:rFonts w:ascii="inherit" w:hAnsi="inherit"/>
              </w:rPr>
              <w:t>1.60</w:t>
            </w:r>
          </w:p>
        </w:tc>
      </w:tr>
      <w:tr w:rsidR="00E45615" w14:paraId="338702E2"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2AF97FF" w14:textId="77777777" w:rsidR="00E45615" w:rsidRDefault="00E45615">
            <w:pPr>
              <w:rPr>
                <w:rFonts w:ascii="inherit" w:hAnsi="inherit"/>
              </w:rPr>
            </w:pPr>
            <w:r>
              <w:rPr>
                <w:rFonts w:ascii="inherit" w:hAnsi="inherit"/>
              </w:rPr>
              <w:t>24.99</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566D30D" w14:textId="77777777" w:rsidR="00E45615" w:rsidRDefault="00E45615">
            <w:pPr>
              <w:rPr>
                <w:rFonts w:ascii="inherit" w:hAnsi="inherit"/>
              </w:rPr>
            </w:pPr>
            <w:r>
              <w:rPr>
                <w:rFonts w:ascii="inherit" w:hAnsi="inherit"/>
              </w:rPr>
              <w:t>2499</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4BB6328" w14:textId="77777777" w:rsidR="00E45615" w:rsidRDefault="00E45615">
            <w:pPr>
              <w:rPr>
                <w:rFonts w:ascii="inherit" w:hAnsi="inherit"/>
              </w:rPr>
            </w:pPr>
            <w:r>
              <w:rPr>
                <w:rFonts w:ascii="inherit" w:hAnsi="inherit"/>
              </w:rPr>
              <w:t>2542</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3D7A94E" w14:textId="77777777" w:rsidR="00E45615" w:rsidRDefault="00E45615">
            <w:pPr>
              <w:rPr>
                <w:rFonts w:ascii="inherit" w:hAnsi="inherit"/>
              </w:rPr>
            </w:pPr>
            <w:r>
              <w:rPr>
                <w:rFonts w:ascii="inherit" w:hAnsi="inherit"/>
              </w:rPr>
              <w:t>1.72</w:t>
            </w:r>
          </w:p>
        </w:tc>
      </w:tr>
      <w:tr w:rsidR="00E45615" w14:paraId="14D2D8CD"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D866128" w14:textId="77777777" w:rsidR="00E45615" w:rsidRDefault="00E45615">
            <w:pPr>
              <w:rPr>
                <w:rFonts w:ascii="inherit" w:hAnsi="inherit"/>
              </w:rPr>
            </w:pPr>
            <w:r>
              <w:rPr>
                <w:rFonts w:ascii="inherit" w:hAnsi="inherit"/>
              </w:rPr>
              <w:t>30.02</w:t>
            </w:r>
          </w:p>
        </w:tc>
        <w:tc>
          <w:tcPr>
            <w:tcW w:w="23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74A1932" w14:textId="77777777" w:rsidR="00E45615" w:rsidRDefault="00E45615">
            <w:pPr>
              <w:rPr>
                <w:rFonts w:ascii="inherit" w:hAnsi="inherit"/>
              </w:rPr>
            </w:pPr>
            <w:r>
              <w:rPr>
                <w:rFonts w:ascii="inherit" w:hAnsi="inherit"/>
              </w:rPr>
              <w:t>3002</w:t>
            </w:r>
          </w:p>
        </w:tc>
        <w:tc>
          <w:tcPr>
            <w:tcW w:w="225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0B54897" w14:textId="77777777" w:rsidR="00E45615" w:rsidRDefault="00E45615">
            <w:pPr>
              <w:rPr>
                <w:rFonts w:ascii="inherit" w:hAnsi="inherit"/>
              </w:rPr>
            </w:pPr>
            <w:r>
              <w:rPr>
                <w:rFonts w:ascii="inherit" w:hAnsi="inherit"/>
              </w:rPr>
              <w:t>3055</w:t>
            </w:r>
          </w:p>
        </w:tc>
        <w:tc>
          <w:tcPr>
            <w:tcW w:w="216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5AE8FE4" w14:textId="77777777" w:rsidR="00E45615" w:rsidRDefault="00E45615">
            <w:pPr>
              <w:rPr>
                <w:rFonts w:ascii="inherit" w:hAnsi="inherit"/>
              </w:rPr>
            </w:pPr>
            <w:r>
              <w:rPr>
                <w:rFonts w:ascii="inherit" w:hAnsi="inherit"/>
              </w:rPr>
              <w:t>1.77</w:t>
            </w:r>
          </w:p>
        </w:tc>
      </w:tr>
      <w:tr w:rsidR="00E45615" w14:paraId="3D798EC0" w14:textId="77777777" w:rsidTr="004B5AE8">
        <w:tc>
          <w:tcPr>
            <w:tcW w:w="278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7D3E212" w14:textId="77777777" w:rsidR="00E45615" w:rsidRDefault="00E45615">
            <w:pPr>
              <w:rPr>
                <w:rFonts w:ascii="inherit" w:hAnsi="inherit"/>
              </w:rPr>
            </w:pPr>
            <w:r>
              <w:rPr>
                <w:rFonts w:ascii="inherit" w:hAnsi="inherit"/>
              </w:rPr>
              <w:t>32.02</w:t>
            </w:r>
          </w:p>
        </w:tc>
        <w:tc>
          <w:tcPr>
            <w:tcW w:w="23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694D62F" w14:textId="77777777" w:rsidR="00E45615" w:rsidRDefault="00E45615">
            <w:pPr>
              <w:rPr>
                <w:rFonts w:ascii="inherit" w:hAnsi="inherit"/>
              </w:rPr>
            </w:pPr>
            <w:r>
              <w:rPr>
                <w:rFonts w:ascii="inherit" w:hAnsi="inherit"/>
              </w:rPr>
              <w:t>3202</w:t>
            </w:r>
          </w:p>
        </w:tc>
        <w:tc>
          <w:tcPr>
            <w:tcW w:w="225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6E99679" w14:textId="77777777" w:rsidR="00E45615" w:rsidRDefault="00E45615">
            <w:pPr>
              <w:rPr>
                <w:rFonts w:ascii="inherit" w:hAnsi="inherit"/>
              </w:rPr>
            </w:pPr>
            <w:r>
              <w:rPr>
                <w:rFonts w:ascii="inherit" w:hAnsi="inherit"/>
              </w:rPr>
              <w:t>3259</w:t>
            </w:r>
          </w:p>
        </w:tc>
        <w:tc>
          <w:tcPr>
            <w:tcW w:w="21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A3E9226" w14:textId="77777777" w:rsidR="00E45615" w:rsidRDefault="00E45615">
            <w:pPr>
              <w:rPr>
                <w:rFonts w:ascii="inherit" w:hAnsi="inherit"/>
              </w:rPr>
            </w:pPr>
            <w:r>
              <w:rPr>
                <w:rFonts w:ascii="inherit" w:hAnsi="inherit"/>
              </w:rPr>
              <w:t>1.78</w:t>
            </w:r>
          </w:p>
        </w:tc>
      </w:tr>
    </w:tbl>
    <w:p w14:paraId="155BDB7B" w14:textId="77777777" w:rsidR="004B5AE8" w:rsidRDefault="004B5AE8"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p>
    <w:p w14:paraId="7B663882" w14:textId="36DB47BC"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lastRenderedPageBreak/>
        <w:t xml:space="preserve">Based on the data from the table above, the display voltage is </w:t>
      </w:r>
      <w:proofErr w:type="spellStart"/>
      <w:r>
        <w:rPr>
          <w:rFonts w:ascii="inherit" w:hAnsi="inherit" w:cs="Segoe UI"/>
          <w:color w:val="24292E"/>
          <w:bdr w:val="none" w:sz="0" w:space="0" w:color="auto" w:frame="1"/>
        </w:rPr>
        <w:t>calulcated</w:t>
      </w:r>
      <w:proofErr w:type="spellEnd"/>
      <w:r>
        <w:rPr>
          <w:rFonts w:ascii="inherit" w:hAnsi="inherit" w:cs="Segoe UI"/>
          <w:color w:val="24292E"/>
          <w:bdr w:val="none" w:sz="0" w:space="0" w:color="auto" w:frame="1"/>
        </w:rPr>
        <w:t xml:space="preserve"> as follows:</w:t>
      </w:r>
    </w:p>
    <w:p w14:paraId="1B92CE7C" w14:textId="77777777" w:rsidR="00E45615" w:rsidRDefault="00E45615" w:rsidP="00E45615">
      <w:pPr>
        <w:pStyle w:val="HTMLPreformatted"/>
        <w:shd w:val="clear" w:color="auto" w:fill="FFFFFF"/>
        <w:textAlignment w:val="baseline"/>
        <w:rPr>
          <w:rStyle w:val="HTMLCode"/>
          <w:rFonts w:ascii="Consolas" w:hAnsi="Consolas"/>
          <w:color w:val="444444"/>
          <w:bdr w:val="none" w:sz="0" w:space="0" w:color="auto" w:frame="1"/>
          <w:shd w:val="clear" w:color="auto" w:fill="F0F0F0"/>
        </w:rPr>
      </w:pPr>
      <w:r>
        <w:rPr>
          <w:rStyle w:val="HTMLCode"/>
          <w:rFonts w:ascii="Consolas" w:hAnsi="Consolas"/>
          <w:color w:val="444444"/>
          <w:bdr w:val="none" w:sz="0" w:space="0" w:color="auto" w:frame="1"/>
          <w:shd w:val="clear" w:color="auto" w:fill="F0F0F0"/>
        </w:rPr>
        <w:t xml:space="preserve">Display voltage = (counts * </w:t>
      </w:r>
      <w:r>
        <w:rPr>
          <w:rStyle w:val="hljs-number"/>
          <w:rFonts w:ascii="inherit" w:hAnsi="inherit"/>
          <w:color w:val="880000"/>
          <w:bdr w:val="none" w:sz="0" w:space="0" w:color="auto" w:frame="1"/>
          <w:shd w:val="clear" w:color="auto" w:fill="F0F0F0"/>
        </w:rPr>
        <w:t>0.986</w:t>
      </w:r>
      <w:r>
        <w:rPr>
          <w:rStyle w:val="HTMLCode"/>
          <w:rFonts w:ascii="Consolas" w:hAnsi="Consolas"/>
          <w:color w:val="444444"/>
          <w:bdr w:val="none" w:sz="0" w:space="0" w:color="auto" w:frame="1"/>
          <w:shd w:val="clear" w:color="auto" w:fill="F0F0F0"/>
        </w:rPr>
        <w:t xml:space="preserve"> </w:t>
      </w:r>
      <w:r>
        <w:rPr>
          <w:rStyle w:val="hljs-number"/>
          <w:rFonts w:ascii="inherit" w:hAnsi="inherit"/>
          <w:color w:val="880000"/>
          <w:bdr w:val="none" w:sz="0" w:space="0" w:color="auto" w:frame="1"/>
          <w:shd w:val="clear" w:color="auto" w:fill="F0F0F0"/>
        </w:rPr>
        <w:t>-2</w:t>
      </w:r>
      <w:r>
        <w:rPr>
          <w:rStyle w:val="HTMLCode"/>
          <w:rFonts w:ascii="Consolas" w:hAnsi="Consolas"/>
          <w:color w:val="444444"/>
          <w:bdr w:val="none" w:sz="0" w:space="0" w:color="auto" w:frame="1"/>
          <w:shd w:val="clear" w:color="auto" w:fill="F0F0F0"/>
        </w:rPr>
        <w:t xml:space="preserve">) / </w:t>
      </w:r>
      <w:r>
        <w:rPr>
          <w:rStyle w:val="hljs-number"/>
          <w:rFonts w:ascii="inherit" w:hAnsi="inherit"/>
          <w:color w:val="880000"/>
          <w:bdr w:val="none" w:sz="0" w:space="0" w:color="auto" w:frame="1"/>
          <w:shd w:val="clear" w:color="auto" w:fill="F0F0F0"/>
        </w:rPr>
        <w:t>100</w:t>
      </w:r>
    </w:p>
    <w:p w14:paraId="6A083D3E"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This gives better than 1.5% accuracy in the input range 1V to 32V.</w:t>
      </w:r>
    </w:p>
    <w:tbl>
      <w:tblPr>
        <w:tblW w:w="8542" w:type="dxa"/>
        <w:tblCellMar>
          <w:left w:w="0" w:type="dxa"/>
          <w:right w:w="0" w:type="dxa"/>
        </w:tblCellMar>
        <w:tblLook w:val="04A0" w:firstRow="1" w:lastRow="0" w:firstColumn="1" w:lastColumn="0" w:noHBand="0" w:noVBand="1"/>
      </w:tblPr>
      <w:tblGrid>
        <w:gridCol w:w="2962"/>
        <w:gridCol w:w="2310"/>
        <w:gridCol w:w="3270"/>
      </w:tblGrid>
      <w:tr w:rsidR="00E45615" w14:paraId="36961163" w14:textId="77777777" w:rsidTr="004B5AE8">
        <w:trPr>
          <w:tblHeader/>
        </w:trPr>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9225754" w14:textId="77777777" w:rsidR="00E45615" w:rsidRDefault="00E45615">
            <w:pPr>
              <w:jc w:val="center"/>
              <w:rPr>
                <w:rFonts w:ascii="inherit" w:hAnsi="inherit" w:cs="Times New Roman"/>
                <w:b/>
                <w:bCs/>
              </w:rPr>
            </w:pPr>
            <w:r>
              <w:rPr>
                <w:rFonts w:ascii="inherit" w:hAnsi="inherit"/>
                <w:b/>
                <w:bCs/>
              </w:rPr>
              <w:t>Voltage Input (V)</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57D0942" w14:textId="77777777" w:rsidR="00E45615" w:rsidRDefault="00E45615">
            <w:pPr>
              <w:jc w:val="center"/>
              <w:rPr>
                <w:rFonts w:ascii="inherit" w:hAnsi="inherit"/>
                <w:b/>
                <w:bCs/>
              </w:rPr>
            </w:pPr>
            <w:r>
              <w:rPr>
                <w:rFonts w:ascii="inherit" w:hAnsi="inherit"/>
                <w:b/>
                <w:bCs/>
              </w:rPr>
              <w:t>Counts</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8D8F759" w14:textId="77777777" w:rsidR="00E45615" w:rsidRDefault="00E45615">
            <w:pPr>
              <w:jc w:val="center"/>
              <w:rPr>
                <w:rFonts w:ascii="inherit" w:hAnsi="inherit"/>
                <w:b/>
                <w:bCs/>
              </w:rPr>
            </w:pPr>
            <w:r>
              <w:rPr>
                <w:rFonts w:ascii="inherit" w:hAnsi="inherit"/>
                <w:b/>
                <w:bCs/>
              </w:rPr>
              <w:t>Display Voltage (V)</w:t>
            </w:r>
          </w:p>
        </w:tc>
      </w:tr>
      <w:tr w:rsidR="00E45615" w14:paraId="55916002"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625C6C7" w14:textId="77777777" w:rsidR="00E45615" w:rsidRDefault="00E45615">
            <w:pPr>
              <w:rPr>
                <w:rFonts w:ascii="inherit" w:hAnsi="inherit"/>
              </w:rPr>
            </w:pPr>
            <w:r>
              <w:rPr>
                <w:rFonts w:ascii="inherit" w:hAnsi="inherit"/>
              </w:rPr>
              <w:t>0</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2478287" w14:textId="77777777" w:rsidR="00E45615" w:rsidRDefault="00E45615">
            <w:pPr>
              <w:rPr>
                <w:rFonts w:ascii="inherit" w:hAnsi="inherit"/>
              </w:rPr>
            </w:pPr>
            <w:r>
              <w:rPr>
                <w:rFonts w:ascii="inherit" w:hAnsi="inherit"/>
              </w:rPr>
              <w:t>46</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C6764C2" w14:textId="77777777" w:rsidR="00E45615" w:rsidRDefault="00E45615">
            <w:pPr>
              <w:rPr>
                <w:rFonts w:ascii="inherit" w:hAnsi="inherit"/>
              </w:rPr>
            </w:pPr>
            <w:r>
              <w:rPr>
                <w:rFonts w:ascii="inherit" w:hAnsi="inherit"/>
              </w:rPr>
              <w:t>0.43</w:t>
            </w:r>
          </w:p>
        </w:tc>
      </w:tr>
      <w:tr w:rsidR="00E45615" w14:paraId="31C6E552"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51D1E8B" w14:textId="77777777" w:rsidR="00E45615" w:rsidRDefault="00E45615">
            <w:pPr>
              <w:rPr>
                <w:rFonts w:ascii="inherit" w:hAnsi="inherit"/>
              </w:rPr>
            </w:pPr>
            <w:r>
              <w:rPr>
                <w:rFonts w:ascii="inherit" w:hAnsi="inherit"/>
              </w:rPr>
              <w:t>0.576</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92990F8" w14:textId="77777777" w:rsidR="00E45615" w:rsidRDefault="00E45615">
            <w:pPr>
              <w:rPr>
                <w:rFonts w:ascii="inherit" w:hAnsi="inherit"/>
              </w:rPr>
            </w:pPr>
            <w:r>
              <w:rPr>
                <w:rFonts w:ascii="inherit" w:hAnsi="inherit"/>
              </w:rPr>
              <w:t>73</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AAB1EBC" w14:textId="77777777" w:rsidR="00E45615" w:rsidRDefault="00E45615">
            <w:pPr>
              <w:rPr>
                <w:rFonts w:ascii="inherit" w:hAnsi="inherit"/>
              </w:rPr>
            </w:pPr>
            <w:r>
              <w:rPr>
                <w:rFonts w:ascii="inherit" w:hAnsi="inherit"/>
              </w:rPr>
              <w:t>0.70</w:t>
            </w:r>
          </w:p>
        </w:tc>
      </w:tr>
      <w:tr w:rsidR="00E45615" w14:paraId="4F709DC5"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6583828" w14:textId="77777777" w:rsidR="00E45615" w:rsidRDefault="00E45615">
            <w:pPr>
              <w:rPr>
                <w:rFonts w:ascii="inherit" w:hAnsi="inherit"/>
              </w:rPr>
            </w:pPr>
            <w:r>
              <w:rPr>
                <w:rFonts w:ascii="inherit" w:hAnsi="inherit"/>
              </w:rPr>
              <w:t>1.053</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16F274D" w14:textId="77777777" w:rsidR="00E45615" w:rsidRDefault="00E45615">
            <w:pPr>
              <w:rPr>
                <w:rFonts w:ascii="inherit" w:hAnsi="inherit"/>
              </w:rPr>
            </w:pPr>
            <w:r>
              <w:rPr>
                <w:rFonts w:ascii="inherit" w:hAnsi="inherit"/>
              </w:rPr>
              <w:t>110</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043ADD5" w14:textId="77777777" w:rsidR="00E45615" w:rsidRDefault="00E45615">
            <w:pPr>
              <w:rPr>
                <w:rFonts w:ascii="inherit" w:hAnsi="inherit"/>
              </w:rPr>
            </w:pPr>
            <w:r>
              <w:rPr>
                <w:rFonts w:ascii="inherit" w:hAnsi="inherit"/>
              </w:rPr>
              <w:t>1.06</w:t>
            </w:r>
          </w:p>
        </w:tc>
      </w:tr>
      <w:tr w:rsidR="00E45615" w14:paraId="4628F634"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E615CCB" w14:textId="77777777" w:rsidR="00E45615" w:rsidRDefault="00E45615">
            <w:pPr>
              <w:rPr>
                <w:rFonts w:ascii="inherit" w:hAnsi="inherit"/>
              </w:rPr>
            </w:pPr>
            <w:r>
              <w:rPr>
                <w:rFonts w:ascii="inherit" w:hAnsi="inherit"/>
              </w:rPr>
              <w:t>2.562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831A37F" w14:textId="77777777" w:rsidR="00E45615" w:rsidRDefault="00E45615">
            <w:pPr>
              <w:rPr>
                <w:rFonts w:ascii="inherit" w:hAnsi="inherit"/>
              </w:rPr>
            </w:pPr>
            <w:r>
              <w:rPr>
                <w:rFonts w:ascii="inherit" w:hAnsi="inherit"/>
              </w:rPr>
              <w:t>258</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35A317A" w14:textId="77777777" w:rsidR="00E45615" w:rsidRDefault="00E45615">
            <w:pPr>
              <w:rPr>
                <w:rFonts w:ascii="inherit" w:hAnsi="inherit"/>
              </w:rPr>
            </w:pPr>
            <w:r>
              <w:rPr>
                <w:rFonts w:ascii="inherit" w:hAnsi="inherit"/>
              </w:rPr>
              <w:t>2.52</w:t>
            </w:r>
          </w:p>
        </w:tc>
      </w:tr>
      <w:tr w:rsidR="00E45615" w14:paraId="20A822DC"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C79FD69" w14:textId="77777777" w:rsidR="00E45615" w:rsidRDefault="00E45615">
            <w:pPr>
              <w:rPr>
                <w:rFonts w:ascii="inherit" w:hAnsi="inherit"/>
              </w:rPr>
            </w:pPr>
            <w:r>
              <w:rPr>
                <w:rFonts w:ascii="inherit" w:hAnsi="inherit"/>
              </w:rPr>
              <w:t>3.845</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EFB7AC9" w14:textId="77777777" w:rsidR="00E45615" w:rsidRDefault="00E45615">
            <w:pPr>
              <w:rPr>
                <w:rFonts w:ascii="inherit" w:hAnsi="inherit"/>
              </w:rPr>
            </w:pPr>
            <w:r>
              <w:rPr>
                <w:rFonts w:ascii="inherit" w:hAnsi="inherit"/>
              </w:rPr>
              <w:t>391</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0A26275" w14:textId="77777777" w:rsidR="00E45615" w:rsidRDefault="00E45615">
            <w:pPr>
              <w:rPr>
                <w:rFonts w:ascii="inherit" w:hAnsi="inherit"/>
              </w:rPr>
            </w:pPr>
            <w:r>
              <w:rPr>
                <w:rFonts w:ascii="inherit" w:hAnsi="inherit"/>
              </w:rPr>
              <w:t>3.84</w:t>
            </w:r>
          </w:p>
        </w:tc>
      </w:tr>
      <w:tr w:rsidR="00E45615" w14:paraId="293D7669"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D4E0B3D" w14:textId="77777777" w:rsidR="00E45615" w:rsidRDefault="00E45615">
            <w:pPr>
              <w:rPr>
                <w:rFonts w:ascii="inherit" w:hAnsi="inherit"/>
              </w:rPr>
            </w:pPr>
            <w:r>
              <w:rPr>
                <w:rFonts w:ascii="inherit" w:hAnsi="inherit"/>
              </w:rPr>
              <w:t>4.987</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61221A3" w14:textId="77777777" w:rsidR="00E45615" w:rsidRDefault="00E45615">
            <w:pPr>
              <w:rPr>
                <w:rFonts w:ascii="inherit" w:hAnsi="inherit"/>
              </w:rPr>
            </w:pPr>
            <w:r>
              <w:rPr>
                <w:rFonts w:ascii="inherit" w:hAnsi="inherit"/>
              </w:rPr>
              <w:t>507</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0A15B6E" w14:textId="77777777" w:rsidR="00E45615" w:rsidRDefault="00E45615">
            <w:pPr>
              <w:rPr>
                <w:rFonts w:ascii="inherit" w:hAnsi="inherit"/>
              </w:rPr>
            </w:pPr>
            <w:r>
              <w:rPr>
                <w:rFonts w:ascii="inherit" w:hAnsi="inherit"/>
              </w:rPr>
              <w:t>4.98</w:t>
            </w:r>
          </w:p>
        </w:tc>
      </w:tr>
      <w:tr w:rsidR="00E45615" w14:paraId="4CC7C8D9"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5F45FC1" w14:textId="77777777" w:rsidR="00E45615" w:rsidRDefault="00E45615">
            <w:pPr>
              <w:rPr>
                <w:rFonts w:ascii="inherit" w:hAnsi="inherit"/>
              </w:rPr>
            </w:pPr>
            <w:r>
              <w:rPr>
                <w:rFonts w:ascii="inherit" w:hAnsi="inherit"/>
              </w:rPr>
              <w:t>10.08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B0A3F22" w14:textId="77777777" w:rsidR="00E45615" w:rsidRDefault="00E45615">
            <w:pPr>
              <w:rPr>
                <w:rFonts w:ascii="inherit" w:hAnsi="inherit"/>
              </w:rPr>
            </w:pPr>
            <w:r>
              <w:rPr>
                <w:rFonts w:ascii="inherit" w:hAnsi="inherit"/>
              </w:rPr>
              <w:t>1025</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324FB41" w14:textId="77777777" w:rsidR="00E45615" w:rsidRDefault="00E45615">
            <w:pPr>
              <w:rPr>
                <w:rFonts w:ascii="inherit" w:hAnsi="inherit"/>
              </w:rPr>
            </w:pPr>
            <w:r>
              <w:rPr>
                <w:rFonts w:ascii="inherit" w:hAnsi="inherit"/>
              </w:rPr>
              <w:t>10.09</w:t>
            </w:r>
          </w:p>
        </w:tc>
      </w:tr>
      <w:tr w:rsidR="00E45615" w14:paraId="6CE0EB35"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7711DAD" w14:textId="77777777" w:rsidR="00E45615" w:rsidRDefault="00E45615">
            <w:pPr>
              <w:rPr>
                <w:rFonts w:ascii="inherit" w:hAnsi="inherit"/>
              </w:rPr>
            </w:pPr>
            <w:r>
              <w:rPr>
                <w:rFonts w:ascii="inherit" w:hAnsi="inherit"/>
              </w:rPr>
              <w:t>15.04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98C3E74" w14:textId="77777777" w:rsidR="00E45615" w:rsidRDefault="00E45615">
            <w:pPr>
              <w:rPr>
                <w:rFonts w:ascii="inherit" w:hAnsi="inherit"/>
              </w:rPr>
            </w:pPr>
            <w:r>
              <w:rPr>
                <w:rFonts w:ascii="inherit" w:hAnsi="inherit"/>
              </w:rPr>
              <w:t>1527</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444C25A" w14:textId="77777777" w:rsidR="00E45615" w:rsidRDefault="00E45615">
            <w:pPr>
              <w:rPr>
                <w:rFonts w:ascii="inherit" w:hAnsi="inherit"/>
              </w:rPr>
            </w:pPr>
            <w:r>
              <w:rPr>
                <w:rFonts w:ascii="inherit" w:hAnsi="inherit"/>
              </w:rPr>
              <w:t>15.04</w:t>
            </w:r>
          </w:p>
        </w:tc>
      </w:tr>
      <w:tr w:rsidR="00E45615" w14:paraId="399E00B1"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BAC3B68" w14:textId="77777777" w:rsidR="00E45615" w:rsidRDefault="00E45615">
            <w:pPr>
              <w:rPr>
                <w:rFonts w:ascii="inherit" w:hAnsi="inherit"/>
              </w:rPr>
            </w:pPr>
            <w:r>
              <w:rPr>
                <w:rFonts w:ascii="inherit" w:hAnsi="inherit"/>
              </w:rPr>
              <w:t>20.06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96FAEAA" w14:textId="77777777" w:rsidR="00E45615" w:rsidRDefault="00E45615">
            <w:pPr>
              <w:rPr>
                <w:rFonts w:ascii="inherit" w:hAnsi="inherit"/>
              </w:rPr>
            </w:pPr>
            <w:r>
              <w:rPr>
                <w:rFonts w:ascii="inherit" w:hAnsi="inherit"/>
              </w:rPr>
              <w:t>2038</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C8C9E33" w14:textId="77777777" w:rsidR="00E45615" w:rsidRDefault="00E45615">
            <w:pPr>
              <w:rPr>
                <w:rFonts w:ascii="inherit" w:hAnsi="inherit"/>
              </w:rPr>
            </w:pPr>
            <w:r>
              <w:rPr>
                <w:rFonts w:ascii="inherit" w:hAnsi="inherit"/>
              </w:rPr>
              <w:t>20.07</w:t>
            </w:r>
          </w:p>
        </w:tc>
      </w:tr>
      <w:tr w:rsidR="00E45615" w14:paraId="08A7E320"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D8D4B02" w14:textId="77777777" w:rsidR="00E45615" w:rsidRDefault="00E45615">
            <w:pPr>
              <w:rPr>
                <w:rFonts w:ascii="inherit" w:hAnsi="inherit"/>
              </w:rPr>
            </w:pPr>
            <w:r>
              <w:rPr>
                <w:rFonts w:ascii="inherit" w:hAnsi="inherit"/>
              </w:rPr>
              <w:t>24.99</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0837B39" w14:textId="77777777" w:rsidR="00E45615" w:rsidRDefault="00E45615">
            <w:pPr>
              <w:rPr>
                <w:rFonts w:ascii="inherit" w:hAnsi="inherit"/>
              </w:rPr>
            </w:pPr>
            <w:r>
              <w:rPr>
                <w:rFonts w:ascii="inherit" w:hAnsi="inherit"/>
              </w:rPr>
              <w:t>2542</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F1AF7F9" w14:textId="77777777" w:rsidR="00E45615" w:rsidRDefault="00E45615">
            <w:pPr>
              <w:rPr>
                <w:rFonts w:ascii="inherit" w:hAnsi="inherit"/>
              </w:rPr>
            </w:pPr>
            <w:r>
              <w:rPr>
                <w:rFonts w:ascii="inherit" w:hAnsi="inherit"/>
              </w:rPr>
              <w:t>25.04</w:t>
            </w:r>
          </w:p>
        </w:tc>
      </w:tr>
      <w:tr w:rsidR="00E45615" w14:paraId="6DEFB00B"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BC10A09" w14:textId="77777777" w:rsidR="00E45615" w:rsidRDefault="00E45615">
            <w:pPr>
              <w:rPr>
                <w:rFonts w:ascii="inherit" w:hAnsi="inherit"/>
              </w:rPr>
            </w:pPr>
            <w:r>
              <w:rPr>
                <w:rFonts w:ascii="inherit" w:hAnsi="inherit"/>
              </w:rPr>
              <w:t>30.02</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7AAB2B8" w14:textId="77777777" w:rsidR="00E45615" w:rsidRDefault="00E45615">
            <w:pPr>
              <w:rPr>
                <w:rFonts w:ascii="inherit" w:hAnsi="inherit"/>
              </w:rPr>
            </w:pPr>
            <w:r>
              <w:rPr>
                <w:rFonts w:ascii="inherit" w:hAnsi="inherit"/>
              </w:rPr>
              <w:t>3055</w:t>
            </w:r>
          </w:p>
        </w:tc>
        <w:tc>
          <w:tcPr>
            <w:tcW w:w="327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A970034" w14:textId="77777777" w:rsidR="00E45615" w:rsidRDefault="00E45615">
            <w:pPr>
              <w:rPr>
                <w:rFonts w:ascii="inherit" w:hAnsi="inherit"/>
              </w:rPr>
            </w:pPr>
            <w:r>
              <w:rPr>
                <w:rFonts w:ascii="inherit" w:hAnsi="inherit"/>
              </w:rPr>
              <w:t>30.10</w:t>
            </w:r>
          </w:p>
        </w:tc>
      </w:tr>
      <w:tr w:rsidR="00E45615" w14:paraId="20467AFA" w14:textId="77777777" w:rsidTr="004B5AE8">
        <w:tc>
          <w:tcPr>
            <w:tcW w:w="29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F417814" w14:textId="77777777" w:rsidR="00E45615" w:rsidRDefault="00E45615">
            <w:pPr>
              <w:rPr>
                <w:rFonts w:ascii="inherit" w:hAnsi="inherit"/>
              </w:rPr>
            </w:pPr>
            <w:r>
              <w:rPr>
                <w:rFonts w:ascii="inherit" w:hAnsi="inherit"/>
              </w:rPr>
              <w:t>32.02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DA86844" w14:textId="77777777" w:rsidR="00E45615" w:rsidRDefault="00E45615">
            <w:pPr>
              <w:rPr>
                <w:rFonts w:ascii="inherit" w:hAnsi="inherit"/>
              </w:rPr>
            </w:pPr>
            <w:r>
              <w:rPr>
                <w:rFonts w:ascii="inherit" w:hAnsi="inherit"/>
              </w:rPr>
              <w:t>3259</w:t>
            </w:r>
          </w:p>
        </w:tc>
        <w:tc>
          <w:tcPr>
            <w:tcW w:w="327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0B4B9BE" w14:textId="77777777" w:rsidR="00E45615" w:rsidRDefault="00E45615">
            <w:pPr>
              <w:rPr>
                <w:rFonts w:ascii="inherit" w:hAnsi="inherit"/>
              </w:rPr>
            </w:pPr>
            <w:r>
              <w:rPr>
                <w:rFonts w:ascii="inherit" w:hAnsi="inherit"/>
              </w:rPr>
              <w:t>32.11</w:t>
            </w:r>
          </w:p>
        </w:tc>
      </w:tr>
    </w:tbl>
    <w:p w14:paraId="4AE89133" w14:textId="0AE1BDDE"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lastRenderedPageBreak/>
        <w:drawing>
          <wp:inline distT="0" distB="0" distL="0" distR="0" wp14:anchorId="3F5E4274" wp14:editId="3FED3A48">
            <wp:extent cx="4354195" cy="6743700"/>
            <wp:effectExtent l="0" t="0" r="8255" b="0"/>
            <wp:docPr id="10" name="Picture 10" descr="DES0258 Voltage Input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0258 Voltage Input Test Resul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4195" cy="6743700"/>
                    </a:xfrm>
                    <a:prstGeom prst="rect">
                      <a:avLst/>
                    </a:prstGeom>
                    <a:noFill/>
                    <a:ln>
                      <a:noFill/>
                    </a:ln>
                  </pic:spPr>
                </pic:pic>
              </a:graphicData>
            </a:graphic>
          </wp:inline>
        </w:drawing>
      </w:r>
    </w:p>
    <w:p w14:paraId="57173D33" w14:textId="77777777" w:rsidR="00E45615" w:rsidRDefault="00E45615" w:rsidP="00E45615">
      <w:pPr>
        <w:pStyle w:val="Heading5"/>
        <w:shd w:val="clear" w:color="auto" w:fill="FFFFFF"/>
        <w:spacing w:before="0"/>
        <w:textAlignment w:val="baseline"/>
        <w:rPr>
          <w:rFonts w:ascii="inherit" w:hAnsi="inherit" w:cs="Segoe UI"/>
          <w:color w:val="24292E"/>
          <w:sz w:val="21"/>
          <w:szCs w:val="21"/>
          <w:bdr w:val="none" w:sz="0" w:space="0" w:color="auto" w:frame="1"/>
        </w:rPr>
      </w:pPr>
      <w:r>
        <w:rPr>
          <w:rFonts w:ascii="inherit" w:hAnsi="inherit" w:cs="Segoe UI"/>
          <w:color w:val="24292E"/>
          <w:sz w:val="21"/>
          <w:szCs w:val="21"/>
          <w:bdr w:val="none" w:sz="0" w:space="0" w:color="auto" w:frame="1"/>
        </w:rPr>
        <w:t>5.6.2.2 | 4-20mA Inputs</w:t>
      </w:r>
    </w:p>
    <w:p w14:paraId="3193A80B"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table below shows the comparison between the theoretical expected counts and actual counts for a 4-20mA input reading.</w:t>
      </w:r>
    </w:p>
    <w:tbl>
      <w:tblPr>
        <w:tblW w:w="9467" w:type="dxa"/>
        <w:tblCellMar>
          <w:left w:w="0" w:type="dxa"/>
          <w:right w:w="0" w:type="dxa"/>
        </w:tblCellMar>
        <w:tblLook w:val="04A0" w:firstRow="1" w:lastRow="0" w:firstColumn="1" w:lastColumn="0" w:noHBand="0" w:noVBand="1"/>
      </w:tblPr>
      <w:tblGrid>
        <w:gridCol w:w="2422"/>
        <w:gridCol w:w="3240"/>
        <w:gridCol w:w="1962"/>
        <w:gridCol w:w="1843"/>
      </w:tblGrid>
      <w:tr w:rsidR="00E45615" w14:paraId="5D73492F" w14:textId="77777777" w:rsidTr="004B5AE8">
        <w:trPr>
          <w:tblHeader/>
        </w:trPr>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8A271A9" w14:textId="77777777" w:rsidR="00E45615" w:rsidRDefault="00E45615">
            <w:pPr>
              <w:jc w:val="center"/>
              <w:rPr>
                <w:rFonts w:ascii="inherit" w:hAnsi="inherit" w:cs="Times New Roman"/>
                <w:b/>
                <w:bCs/>
              </w:rPr>
            </w:pPr>
            <w:r>
              <w:rPr>
                <w:rFonts w:ascii="inherit" w:hAnsi="inherit"/>
                <w:b/>
                <w:bCs/>
              </w:rPr>
              <w:lastRenderedPageBreak/>
              <w:t>Current Input (mA)</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AEF14B1" w14:textId="77777777" w:rsidR="00E45615" w:rsidRDefault="00E45615">
            <w:pPr>
              <w:jc w:val="center"/>
              <w:rPr>
                <w:rFonts w:ascii="inherit" w:hAnsi="inherit"/>
                <w:b/>
                <w:bCs/>
              </w:rPr>
            </w:pPr>
            <w:r>
              <w:rPr>
                <w:rFonts w:ascii="inherit" w:hAnsi="inherit"/>
                <w:b/>
                <w:bCs/>
              </w:rPr>
              <w:t>Expected Counts</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0F9C243" w14:textId="77777777" w:rsidR="00E45615" w:rsidRDefault="00E45615">
            <w:pPr>
              <w:jc w:val="center"/>
              <w:rPr>
                <w:rFonts w:ascii="inherit" w:hAnsi="inherit"/>
                <w:b/>
                <w:bCs/>
              </w:rPr>
            </w:pPr>
            <w:r>
              <w:rPr>
                <w:rFonts w:ascii="inherit" w:hAnsi="inherit"/>
                <w:b/>
                <w:bCs/>
              </w:rPr>
              <w:t>Counts</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89E56C3" w14:textId="77777777" w:rsidR="00E45615" w:rsidRDefault="00E45615">
            <w:pPr>
              <w:jc w:val="center"/>
              <w:rPr>
                <w:rFonts w:ascii="inherit" w:hAnsi="inherit"/>
                <w:b/>
                <w:bCs/>
              </w:rPr>
            </w:pPr>
            <w:r>
              <w:rPr>
                <w:rFonts w:ascii="inherit" w:hAnsi="inherit"/>
                <w:b/>
                <w:bCs/>
              </w:rPr>
              <w:t>% Diff</w:t>
            </w:r>
          </w:p>
        </w:tc>
      </w:tr>
      <w:tr w:rsidR="00E45615" w14:paraId="4CAF4B72"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ACB81D1" w14:textId="77777777" w:rsidR="00E45615" w:rsidRDefault="00E45615">
            <w:pPr>
              <w:rPr>
                <w:rFonts w:ascii="inherit" w:hAnsi="inherit"/>
              </w:rPr>
            </w:pPr>
            <w:r>
              <w:rPr>
                <w:rFonts w:ascii="inherit" w:hAnsi="inherit"/>
              </w:rPr>
              <w:t>0</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C3FFE6C" w14:textId="77777777" w:rsidR="00E45615" w:rsidRDefault="00E45615">
            <w:pPr>
              <w:rPr>
                <w:rFonts w:ascii="inherit" w:hAnsi="inherit"/>
              </w:rPr>
            </w:pPr>
            <w:r>
              <w:rPr>
                <w:rFonts w:ascii="inherit" w:hAnsi="inherit"/>
              </w:rPr>
              <w:t>0</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E106AB9" w14:textId="77777777" w:rsidR="00E45615" w:rsidRDefault="00E45615">
            <w:pPr>
              <w:rPr>
                <w:rFonts w:ascii="inherit" w:hAnsi="inherit"/>
              </w:rPr>
            </w:pPr>
            <w:r>
              <w:rPr>
                <w:rFonts w:ascii="inherit" w:hAnsi="inherit"/>
              </w:rPr>
              <w:t>0</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6DB0DDA" w14:textId="77777777" w:rsidR="00E45615" w:rsidRDefault="00E45615">
            <w:pPr>
              <w:rPr>
                <w:rFonts w:ascii="inherit" w:hAnsi="inherit"/>
              </w:rPr>
            </w:pPr>
          </w:p>
        </w:tc>
      </w:tr>
      <w:tr w:rsidR="00E45615" w14:paraId="09972A0F"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BEE39F0" w14:textId="77777777" w:rsidR="00E45615" w:rsidRDefault="00E45615">
            <w:pPr>
              <w:rPr>
                <w:rFonts w:ascii="inherit" w:hAnsi="inherit"/>
                <w:sz w:val="24"/>
                <w:szCs w:val="24"/>
              </w:rPr>
            </w:pPr>
            <w:r>
              <w:rPr>
                <w:rFonts w:ascii="inherit" w:hAnsi="inherit"/>
              </w:rPr>
              <w:t>1.1</w:t>
            </w:r>
          </w:p>
        </w:tc>
        <w:tc>
          <w:tcPr>
            <w:tcW w:w="32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D31B11B" w14:textId="77777777" w:rsidR="00E45615" w:rsidRDefault="00E45615">
            <w:pPr>
              <w:rPr>
                <w:rFonts w:ascii="inherit" w:hAnsi="inherit"/>
              </w:rPr>
            </w:pPr>
            <w:r>
              <w:rPr>
                <w:rFonts w:ascii="inherit" w:hAnsi="inherit"/>
              </w:rPr>
              <w:t>205</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6646200" w14:textId="77777777" w:rsidR="00E45615" w:rsidRDefault="00E45615">
            <w:pPr>
              <w:rPr>
                <w:rFonts w:ascii="inherit" w:hAnsi="inherit"/>
              </w:rPr>
            </w:pPr>
            <w:r>
              <w:rPr>
                <w:rFonts w:ascii="inherit" w:hAnsi="inherit"/>
              </w:rPr>
              <w:t>202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4108A52" w14:textId="77777777" w:rsidR="00E45615" w:rsidRDefault="00E45615">
            <w:pPr>
              <w:rPr>
                <w:rFonts w:ascii="inherit" w:hAnsi="inherit"/>
              </w:rPr>
            </w:pPr>
            <w:r>
              <w:rPr>
                <w:rFonts w:ascii="inherit" w:hAnsi="inherit"/>
              </w:rPr>
              <w:t>-1.46</w:t>
            </w:r>
          </w:p>
        </w:tc>
      </w:tr>
      <w:tr w:rsidR="00E45615" w14:paraId="76F7797B"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73532C1" w14:textId="77777777" w:rsidR="00E45615" w:rsidRDefault="00E45615">
            <w:pPr>
              <w:rPr>
                <w:rFonts w:ascii="inherit" w:hAnsi="inherit"/>
              </w:rPr>
            </w:pPr>
            <w:r>
              <w:rPr>
                <w:rFonts w:ascii="inherit" w:hAnsi="inherit"/>
              </w:rPr>
              <w:t>2.18</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EE8DD86" w14:textId="77777777" w:rsidR="00E45615" w:rsidRDefault="00E45615">
            <w:pPr>
              <w:rPr>
                <w:rFonts w:ascii="inherit" w:hAnsi="inherit"/>
              </w:rPr>
            </w:pPr>
            <w:r>
              <w:rPr>
                <w:rFonts w:ascii="inherit" w:hAnsi="inherit"/>
              </w:rPr>
              <w:t>406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6871520" w14:textId="77777777" w:rsidR="00E45615" w:rsidRDefault="00E45615">
            <w:pPr>
              <w:rPr>
                <w:rFonts w:ascii="inherit" w:hAnsi="inherit"/>
              </w:rPr>
            </w:pPr>
            <w:r>
              <w:rPr>
                <w:rFonts w:ascii="inherit" w:hAnsi="inherit"/>
              </w:rPr>
              <w:t>408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7425659" w14:textId="77777777" w:rsidR="00E45615" w:rsidRDefault="00E45615">
            <w:pPr>
              <w:rPr>
                <w:rFonts w:ascii="inherit" w:hAnsi="inherit"/>
              </w:rPr>
            </w:pPr>
            <w:r>
              <w:rPr>
                <w:rFonts w:ascii="inherit" w:hAnsi="inherit"/>
              </w:rPr>
              <w:t>0.49</w:t>
            </w:r>
          </w:p>
        </w:tc>
      </w:tr>
      <w:tr w:rsidR="00E45615" w14:paraId="7ADB0AD0"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EFC6C22" w14:textId="77777777" w:rsidR="00E45615" w:rsidRDefault="00E45615">
            <w:pPr>
              <w:rPr>
                <w:rFonts w:ascii="inherit" w:hAnsi="inherit"/>
              </w:rPr>
            </w:pPr>
            <w:r>
              <w:rPr>
                <w:rFonts w:ascii="inherit" w:hAnsi="inherit"/>
              </w:rPr>
              <w:t>4.5</w:t>
            </w:r>
          </w:p>
        </w:tc>
        <w:tc>
          <w:tcPr>
            <w:tcW w:w="32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4CCFEFD" w14:textId="77777777" w:rsidR="00E45615" w:rsidRDefault="00E45615">
            <w:pPr>
              <w:rPr>
                <w:rFonts w:ascii="inherit" w:hAnsi="inherit"/>
              </w:rPr>
            </w:pPr>
            <w:r>
              <w:rPr>
                <w:rFonts w:ascii="inherit" w:hAnsi="inherit"/>
              </w:rPr>
              <w:t>838</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75EF0F3" w14:textId="77777777" w:rsidR="00E45615" w:rsidRDefault="00E45615">
            <w:pPr>
              <w:rPr>
                <w:rFonts w:ascii="inherit" w:hAnsi="inherit"/>
              </w:rPr>
            </w:pPr>
            <w:r>
              <w:rPr>
                <w:rFonts w:ascii="inherit" w:hAnsi="inherit"/>
              </w:rPr>
              <w:t>847</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04E673B" w14:textId="77777777" w:rsidR="00E45615" w:rsidRDefault="00E45615">
            <w:pPr>
              <w:rPr>
                <w:rFonts w:ascii="inherit" w:hAnsi="inherit"/>
              </w:rPr>
            </w:pPr>
            <w:r>
              <w:rPr>
                <w:rFonts w:ascii="inherit" w:hAnsi="inherit"/>
              </w:rPr>
              <w:t>1.07</w:t>
            </w:r>
          </w:p>
        </w:tc>
      </w:tr>
      <w:tr w:rsidR="00E45615" w14:paraId="1EC5F4E4"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03AB93C" w14:textId="77777777" w:rsidR="00E45615" w:rsidRDefault="00E45615">
            <w:pPr>
              <w:rPr>
                <w:rFonts w:ascii="inherit" w:hAnsi="inherit"/>
              </w:rPr>
            </w:pPr>
            <w:r>
              <w:rPr>
                <w:rFonts w:ascii="inherit" w:hAnsi="inherit"/>
              </w:rPr>
              <w:t>10.34</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7E10D63" w14:textId="77777777" w:rsidR="00E45615" w:rsidRDefault="00E45615">
            <w:pPr>
              <w:rPr>
                <w:rFonts w:ascii="inherit" w:hAnsi="inherit"/>
              </w:rPr>
            </w:pPr>
            <w:r>
              <w:rPr>
                <w:rFonts w:ascii="inherit" w:hAnsi="inherit"/>
              </w:rPr>
              <w:t>1925</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FCB5997" w14:textId="77777777" w:rsidR="00E45615" w:rsidRDefault="00E45615">
            <w:pPr>
              <w:rPr>
                <w:rFonts w:ascii="inherit" w:hAnsi="inherit"/>
              </w:rPr>
            </w:pPr>
            <w:r>
              <w:rPr>
                <w:rFonts w:ascii="inherit" w:hAnsi="inherit"/>
              </w:rPr>
              <w:t>1949</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738F2C3" w14:textId="77777777" w:rsidR="00E45615" w:rsidRDefault="00E45615">
            <w:pPr>
              <w:rPr>
                <w:rFonts w:ascii="inherit" w:hAnsi="inherit"/>
              </w:rPr>
            </w:pPr>
            <w:r>
              <w:rPr>
                <w:rFonts w:ascii="inherit" w:hAnsi="inherit"/>
              </w:rPr>
              <w:t>1.25</w:t>
            </w:r>
          </w:p>
        </w:tc>
      </w:tr>
      <w:tr w:rsidR="00E45615" w14:paraId="42EF7BD2"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B507E56" w14:textId="77777777" w:rsidR="00E45615" w:rsidRDefault="00E45615">
            <w:pPr>
              <w:rPr>
                <w:rFonts w:ascii="inherit" w:hAnsi="inherit"/>
              </w:rPr>
            </w:pPr>
            <w:r>
              <w:rPr>
                <w:rFonts w:ascii="inherit" w:hAnsi="inherit"/>
              </w:rPr>
              <w:t>12.1</w:t>
            </w:r>
          </w:p>
        </w:tc>
        <w:tc>
          <w:tcPr>
            <w:tcW w:w="32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4A0B62DD" w14:textId="77777777" w:rsidR="00E45615" w:rsidRDefault="00E45615">
            <w:pPr>
              <w:rPr>
                <w:rFonts w:ascii="inherit" w:hAnsi="inherit"/>
              </w:rPr>
            </w:pPr>
            <w:r>
              <w:rPr>
                <w:rFonts w:ascii="inherit" w:hAnsi="inherit"/>
              </w:rPr>
              <w:t>2253</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1DC85E9" w14:textId="77777777" w:rsidR="00E45615" w:rsidRDefault="00E45615">
            <w:pPr>
              <w:rPr>
                <w:rFonts w:ascii="inherit" w:hAnsi="inherit"/>
              </w:rPr>
            </w:pPr>
            <w:r>
              <w:rPr>
                <w:rFonts w:ascii="inherit" w:hAnsi="inherit"/>
              </w:rPr>
              <w:t>2294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40A1C60" w14:textId="77777777" w:rsidR="00E45615" w:rsidRDefault="00E45615">
            <w:pPr>
              <w:rPr>
                <w:rFonts w:ascii="inherit" w:hAnsi="inherit"/>
              </w:rPr>
            </w:pPr>
            <w:r>
              <w:rPr>
                <w:rFonts w:ascii="inherit" w:hAnsi="inherit"/>
              </w:rPr>
              <w:t>1.82</w:t>
            </w:r>
          </w:p>
        </w:tc>
      </w:tr>
      <w:tr w:rsidR="00E45615" w14:paraId="50F37215"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86E0552" w14:textId="77777777" w:rsidR="00E45615" w:rsidRDefault="00E45615">
            <w:pPr>
              <w:rPr>
                <w:rFonts w:ascii="inherit" w:hAnsi="inherit"/>
              </w:rPr>
            </w:pPr>
            <w:r>
              <w:rPr>
                <w:rFonts w:ascii="inherit" w:hAnsi="inherit"/>
              </w:rPr>
              <w:t>15.26</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FCF196B" w14:textId="77777777" w:rsidR="00E45615" w:rsidRDefault="00E45615">
            <w:pPr>
              <w:rPr>
                <w:rFonts w:ascii="inherit" w:hAnsi="inherit"/>
              </w:rPr>
            </w:pPr>
            <w:r>
              <w:rPr>
                <w:rFonts w:ascii="inherit" w:hAnsi="inherit"/>
              </w:rPr>
              <w:t>2841</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70EF6D0" w14:textId="77777777" w:rsidR="00E45615" w:rsidRDefault="00E45615">
            <w:pPr>
              <w:rPr>
                <w:rFonts w:ascii="inherit" w:hAnsi="inherit"/>
              </w:rPr>
            </w:pPr>
            <w:r>
              <w:rPr>
                <w:rFonts w:ascii="inherit" w:hAnsi="inherit"/>
              </w:rPr>
              <w:t>2898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41F5457" w14:textId="77777777" w:rsidR="00E45615" w:rsidRDefault="00E45615">
            <w:pPr>
              <w:rPr>
                <w:rFonts w:ascii="inherit" w:hAnsi="inherit"/>
              </w:rPr>
            </w:pPr>
            <w:r>
              <w:rPr>
                <w:rFonts w:ascii="inherit" w:hAnsi="inherit"/>
              </w:rPr>
              <w:t>2.01</w:t>
            </w:r>
          </w:p>
        </w:tc>
      </w:tr>
      <w:tr w:rsidR="00E45615" w14:paraId="78DF8E42"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66C7FB9" w14:textId="77777777" w:rsidR="00E45615" w:rsidRDefault="00E45615">
            <w:pPr>
              <w:rPr>
                <w:rFonts w:ascii="inherit" w:hAnsi="inherit"/>
              </w:rPr>
            </w:pPr>
            <w:r>
              <w:rPr>
                <w:rFonts w:ascii="inherit" w:hAnsi="inherit"/>
              </w:rPr>
              <w:t>20.28</w:t>
            </w:r>
          </w:p>
        </w:tc>
        <w:tc>
          <w:tcPr>
            <w:tcW w:w="324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B6CABDB" w14:textId="77777777" w:rsidR="00E45615" w:rsidRDefault="00E45615">
            <w:pPr>
              <w:rPr>
                <w:rFonts w:ascii="inherit" w:hAnsi="inherit"/>
              </w:rPr>
            </w:pPr>
            <w:r>
              <w:rPr>
                <w:rFonts w:ascii="inherit" w:hAnsi="inherit"/>
              </w:rPr>
              <w:t>3776</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309CDA0" w14:textId="77777777" w:rsidR="00E45615" w:rsidRDefault="00E45615">
            <w:pPr>
              <w:rPr>
                <w:rFonts w:ascii="inherit" w:hAnsi="inherit"/>
              </w:rPr>
            </w:pPr>
            <w:r>
              <w:rPr>
                <w:rFonts w:ascii="inherit" w:hAnsi="inherit"/>
              </w:rPr>
              <w:t>3851</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A22172B" w14:textId="77777777" w:rsidR="00E45615" w:rsidRDefault="00E45615">
            <w:pPr>
              <w:rPr>
                <w:rFonts w:ascii="inherit" w:hAnsi="inherit"/>
              </w:rPr>
            </w:pPr>
            <w:r>
              <w:rPr>
                <w:rFonts w:ascii="inherit" w:hAnsi="inherit"/>
              </w:rPr>
              <w:t>1.99</w:t>
            </w:r>
          </w:p>
        </w:tc>
      </w:tr>
      <w:tr w:rsidR="00E45615" w14:paraId="3D503427" w14:textId="77777777" w:rsidTr="004B5AE8">
        <w:tc>
          <w:tcPr>
            <w:tcW w:w="242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3616F51" w14:textId="77777777" w:rsidR="00E45615" w:rsidRDefault="00E45615">
            <w:pPr>
              <w:rPr>
                <w:rFonts w:ascii="inherit" w:hAnsi="inherit"/>
              </w:rPr>
            </w:pPr>
            <w:r>
              <w:rPr>
                <w:rFonts w:ascii="inherit" w:hAnsi="inherit"/>
              </w:rPr>
              <w:t>22.36</w:t>
            </w:r>
          </w:p>
        </w:tc>
        <w:tc>
          <w:tcPr>
            <w:tcW w:w="3240"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BF83B49" w14:textId="77777777" w:rsidR="00E45615" w:rsidRDefault="00E45615">
            <w:pPr>
              <w:rPr>
                <w:rFonts w:ascii="inherit" w:hAnsi="inherit"/>
              </w:rPr>
            </w:pPr>
            <w:r>
              <w:rPr>
                <w:rFonts w:ascii="inherit" w:hAnsi="inherit"/>
              </w:rPr>
              <w:t>4163</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D073696" w14:textId="77777777" w:rsidR="00E45615" w:rsidRDefault="00E45615">
            <w:pPr>
              <w:rPr>
                <w:rFonts w:ascii="inherit" w:hAnsi="inherit"/>
              </w:rPr>
            </w:pPr>
            <w:r>
              <w:rPr>
                <w:rFonts w:ascii="inherit" w:hAnsi="inherit"/>
              </w:rPr>
              <w:t>4095</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8C5F4E1" w14:textId="77777777" w:rsidR="00E45615" w:rsidRDefault="00E45615">
            <w:pPr>
              <w:rPr>
                <w:rFonts w:ascii="inherit" w:hAnsi="inherit"/>
              </w:rPr>
            </w:pPr>
            <w:r>
              <w:rPr>
                <w:rFonts w:ascii="inherit" w:hAnsi="inherit"/>
              </w:rPr>
              <w:t>-1.63</w:t>
            </w:r>
          </w:p>
        </w:tc>
      </w:tr>
    </w:tbl>
    <w:p w14:paraId="48EDA2E5" w14:textId="7C20DE6C"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Based on the data from the table above, the display current is </w:t>
      </w:r>
      <w:r w:rsidR="004B5AE8">
        <w:rPr>
          <w:rFonts w:ascii="inherit" w:hAnsi="inherit" w:cs="Segoe UI"/>
          <w:color w:val="24292E"/>
          <w:bdr w:val="none" w:sz="0" w:space="0" w:color="auto" w:frame="1"/>
        </w:rPr>
        <w:t>calculated</w:t>
      </w:r>
      <w:r>
        <w:rPr>
          <w:rFonts w:ascii="inherit" w:hAnsi="inherit" w:cs="Segoe UI"/>
          <w:color w:val="24292E"/>
          <w:bdr w:val="none" w:sz="0" w:space="0" w:color="auto" w:frame="1"/>
        </w:rPr>
        <w:t xml:space="preserve"> as follows:</w:t>
      </w:r>
    </w:p>
    <w:p w14:paraId="5F8F0627" w14:textId="77777777" w:rsidR="00E45615" w:rsidRDefault="00E45615" w:rsidP="00E45615">
      <w:pPr>
        <w:pStyle w:val="HTMLPreformatted"/>
        <w:shd w:val="clear" w:color="auto" w:fill="FFFFFF"/>
        <w:textAlignment w:val="baseline"/>
        <w:rPr>
          <w:rStyle w:val="HTMLCode"/>
          <w:rFonts w:ascii="Consolas" w:hAnsi="Consolas"/>
          <w:color w:val="444444"/>
          <w:bdr w:val="none" w:sz="0" w:space="0" w:color="auto" w:frame="1"/>
          <w:shd w:val="clear" w:color="auto" w:fill="F0F0F0"/>
        </w:rPr>
      </w:pPr>
      <w:r>
        <w:rPr>
          <w:rStyle w:val="HTMLCode"/>
          <w:rFonts w:ascii="Consolas" w:hAnsi="Consolas"/>
          <w:color w:val="444444"/>
          <w:bdr w:val="none" w:sz="0" w:space="0" w:color="auto" w:frame="1"/>
          <w:shd w:val="clear" w:color="auto" w:fill="F0F0F0"/>
        </w:rPr>
        <w:t xml:space="preserve">Display current = (counts * </w:t>
      </w:r>
      <w:r>
        <w:rPr>
          <w:rStyle w:val="hljs-number"/>
          <w:rFonts w:ascii="inherit" w:hAnsi="inherit"/>
          <w:color w:val="880000"/>
          <w:bdr w:val="none" w:sz="0" w:space="0" w:color="auto" w:frame="1"/>
          <w:shd w:val="clear" w:color="auto" w:fill="F0F0F0"/>
        </w:rPr>
        <w:t>0.985</w:t>
      </w:r>
      <w:r>
        <w:rPr>
          <w:rStyle w:val="HTMLCode"/>
          <w:rFonts w:ascii="Consolas" w:hAnsi="Consolas"/>
          <w:color w:val="444444"/>
          <w:bdr w:val="none" w:sz="0" w:space="0" w:color="auto" w:frame="1"/>
          <w:shd w:val="clear" w:color="auto" w:fill="F0F0F0"/>
        </w:rPr>
        <w:t xml:space="preserve">) / </w:t>
      </w:r>
      <w:r>
        <w:rPr>
          <w:rStyle w:val="hljs-number"/>
          <w:rFonts w:ascii="inherit" w:hAnsi="inherit"/>
          <w:color w:val="880000"/>
          <w:bdr w:val="none" w:sz="0" w:space="0" w:color="auto" w:frame="1"/>
          <w:shd w:val="clear" w:color="auto" w:fill="F0F0F0"/>
        </w:rPr>
        <w:t>186.25</w:t>
      </w:r>
    </w:p>
    <w:p w14:paraId="0CEBF3A4"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This gives better than 0.5% accuracy in the 4-20mA input range.</w:t>
      </w:r>
    </w:p>
    <w:tbl>
      <w:tblPr>
        <w:tblW w:w="9751" w:type="dxa"/>
        <w:tblCellMar>
          <w:left w:w="0" w:type="dxa"/>
          <w:right w:w="0" w:type="dxa"/>
        </w:tblCellMar>
        <w:tblLook w:val="04A0" w:firstRow="1" w:lastRow="0" w:firstColumn="1" w:lastColumn="0" w:noHBand="0" w:noVBand="1"/>
      </w:tblPr>
      <w:tblGrid>
        <w:gridCol w:w="2602"/>
        <w:gridCol w:w="2134"/>
        <w:gridCol w:w="5015"/>
      </w:tblGrid>
      <w:tr w:rsidR="00E45615" w14:paraId="0DE36903" w14:textId="77777777" w:rsidTr="004B5AE8">
        <w:trPr>
          <w:tblHeader/>
        </w:trPr>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2EE9C84" w14:textId="77777777" w:rsidR="00E45615" w:rsidRDefault="00E45615">
            <w:pPr>
              <w:jc w:val="center"/>
              <w:rPr>
                <w:rFonts w:ascii="inherit" w:hAnsi="inherit" w:cs="Times New Roman"/>
                <w:b/>
                <w:bCs/>
              </w:rPr>
            </w:pPr>
            <w:r>
              <w:rPr>
                <w:rFonts w:ascii="inherit" w:hAnsi="inherit"/>
                <w:b/>
                <w:bCs/>
              </w:rPr>
              <w:t>Current Input (mA)</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26F747CD" w14:textId="77777777" w:rsidR="00E45615" w:rsidRDefault="00E45615">
            <w:pPr>
              <w:jc w:val="center"/>
              <w:rPr>
                <w:rFonts w:ascii="inherit" w:hAnsi="inherit"/>
                <w:b/>
                <w:bCs/>
              </w:rPr>
            </w:pPr>
            <w:r>
              <w:rPr>
                <w:rFonts w:ascii="inherit" w:hAnsi="inherit"/>
                <w:b/>
                <w:bCs/>
              </w:rPr>
              <w:t>Counts</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78A40C3" w14:textId="77777777" w:rsidR="00E45615" w:rsidRDefault="00E45615">
            <w:pPr>
              <w:jc w:val="center"/>
              <w:rPr>
                <w:rFonts w:ascii="inherit" w:hAnsi="inherit"/>
                <w:b/>
                <w:bCs/>
              </w:rPr>
            </w:pPr>
            <w:r>
              <w:rPr>
                <w:rFonts w:ascii="inherit" w:hAnsi="inherit"/>
                <w:b/>
                <w:bCs/>
              </w:rPr>
              <w:t>Display Current (mA)</w:t>
            </w:r>
          </w:p>
        </w:tc>
      </w:tr>
      <w:tr w:rsidR="00E45615" w14:paraId="2475D4EB"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6840486B" w14:textId="77777777" w:rsidR="00E45615" w:rsidRDefault="00E45615">
            <w:pPr>
              <w:rPr>
                <w:rFonts w:ascii="inherit" w:hAnsi="inherit"/>
              </w:rPr>
            </w:pPr>
            <w:r>
              <w:rPr>
                <w:rFonts w:ascii="inherit" w:hAnsi="inherit"/>
              </w:rPr>
              <w:t>0</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52710C9" w14:textId="77777777" w:rsidR="00E45615" w:rsidRDefault="00E45615">
            <w:pPr>
              <w:rPr>
                <w:rFonts w:ascii="inherit" w:hAnsi="inherit"/>
              </w:rPr>
            </w:pPr>
            <w:r>
              <w:rPr>
                <w:rFonts w:ascii="inherit" w:hAnsi="inherit"/>
              </w:rPr>
              <w:t>0</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46BB8F50" w14:textId="77777777" w:rsidR="00E45615" w:rsidRDefault="00E45615">
            <w:pPr>
              <w:rPr>
                <w:rFonts w:ascii="inherit" w:hAnsi="inherit"/>
              </w:rPr>
            </w:pPr>
            <w:r>
              <w:rPr>
                <w:rFonts w:ascii="inherit" w:hAnsi="inherit"/>
              </w:rPr>
              <w:t>0</w:t>
            </w:r>
          </w:p>
        </w:tc>
      </w:tr>
      <w:tr w:rsidR="00E45615" w14:paraId="6F75C087"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57760194" w14:textId="77777777" w:rsidR="00E45615" w:rsidRDefault="00E45615">
            <w:pPr>
              <w:rPr>
                <w:rFonts w:ascii="inherit" w:hAnsi="inherit"/>
              </w:rPr>
            </w:pPr>
            <w:r>
              <w:rPr>
                <w:rFonts w:ascii="inherit" w:hAnsi="inherit"/>
              </w:rPr>
              <w:t>1.1</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65276C2C" w14:textId="77777777" w:rsidR="00E45615" w:rsidRDefault="00E45615">
            <w:pPr>
              <w:rPr>
                <w:rFonts w:ascii="inherit" w:hAnsi="inherit"/>
              </w:rPr>
            </w:pPr>
            <w:r>
              <w:rPr>
                <w:rFonts w:ascii="inherit" w:hAnsi="inherit"/>
              </w:rPr>
              <w:t>202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46DB2EB" w14:textId="77777777" w:rsidR="00E45615" w:rsidRDefault="00E45615">
            <w:pPr>
              <w:rPr>
                <w:rFonts w:ascii="inherit" w:hAnsi="inherit"/>
              </w:rPr>
            </w:pPr>
            <w:r>
              <w:rPr>
                <w:rFonts w:ascii="inherit" w:hAnsi="inherit"/>
              </w:rPr>
              <w:t>1.07</w:t>
            </w:r>
          </w:p>
        </w:tc>
      </w:tr>
      <w:tr w:rsidR="00E45615" w14:paraId="546704DF"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367EF1C" w14:textId="77777777" w:rsidR="00E45615" w:rsidRDefault="00E45615">
            <w:pPr>
              <w:rPr>
                <w:rFonts w:ascii="inherit" w:hAnsi="inherit"/>
              </w:rPr>
            </w:pPr>
            <w:r>
              <w:rPr>
                <w:rFonts w:ascii="inherit" w:hAnsi="inherit"/>
              </w:rPr>
              <w:t>2.18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54CC696" w14:textId="77777777" w:rsidR="00E45615" w:rsidRDefault="00E45615">
            <w:pPr>
              <w:rPr>
                <w:rFonts w:ascii="inherit" w:hAnsi="inherit"/>
              </w:rPr>
            </w:pPr>
            <w:r>
              <w:rPr>
                <w:rFonts w:ascii="inherit" w:hAnsi="inherit"/>
              </w:rPr>
              <w:t>408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D6B31EC" w14:textId="77777777" w:rsidR="00E45615" w:rsidRDefault="00E45615">
            <w:pPr>
              <w:rPr>
                <w:rFonts w:ascii="inherit" w:hAnsi="inherit"/>
              </w:rPr>
            </w:pPr>
            <w:r>
              <w:rPr>
                <w:rFonts w:ascii="inherit" w:hAnsi="inherit"/>
              </w:rPr>
              <w:t>2.16</w:t>
            </w:r>
          </w:p>
        </w:tc>
      </w:tr>
      <w:tr w:rsidR="00E45615" w14:paraId="39A98D30"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0F32CC8F" w14:textId="77777777" w:rsidR="00E45615" w:rsidRDefault="00E45615">
            <w:pPr>
              <w:rPr>
                <w:rFonts w:ascii="inherit" w:hAnsi="inherit"/>
              </w:rPr>
            </w:pPr>
            <w:r>
              <w:rPr>
                <w:rFonts w:ascii="inherit" w:hAnsi="inherit"/>
              </w:rPr>
              <w:t>4.5</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ADE52DB" w14:textId="77777777" w:rsidR="00E45615" w:rsidRDefault="00E45615">
            <w:pPr>
              <w:rPr>
                <w:rFonts w:ascii="inherit" w:hAnsi="inherit"/>
              </w:rPr>
            </w:pPr>
            <w:r>
              <w:rPr>
                <w:rFonts w:ascii="inherit" w:hAnsi="inherit"/>
              </w:rPr>
              <w:t>847</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E1D6B49" w14:textId="77777777" w:rsidR="00E45615" w:rsidRDefault="00E45615">
            <w:pPr>
              <w:rPr>
                <w:rFonts w:ascii="inherit" w:hAnsi="inherit"/>
              </w:rPr>
            </w:pPr>
            <w:r>
              <w:rPr>
                <w:rFonts w:ascii="inherit" w:hAnsi="inherit"/>
              </w:rPr>
              <w:t>4.48</w:t>
            </w:r>
          </w:p>
        </w:tc>
      </w:tr>
      <w:tr w:rsidR="00E45615" w14:paraId="343F4411"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89A30B9" w14:textId="77777777" w:rsidR="00E45615" w:rsidRDefault="00E45615">
            <w:pPr>
              <w:rPr>
                <w:rFonts w:ascii="inherit" w:hAnsi="inherit"/>
              </w:rPr>
            </w:pPr>
            <w:r>
              <w:rPr>
                <w:rFonts w:ascii="inherit" w:hAnsi="inherit"/>
              </w:rPr>
              <w:t>10.34</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0E4BEB39" w14:textId="77777777" w:rsidR="00E45615" w:rsidRDefault="00E45615">
            <w:pPr>
              <w:rPr>
                <w:rFonts w:ascii="inherit" w:hAnsi="inherit"/>
              </w:rPr>
            </w:pPr>
            <w:r>
              <w:rPr>
                <w:rFonts w:ascii="inherit" w:hAnsi="inherit"/>
              </w:rPr>
              <w:t>1949</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18B9E29" w14:textId="77777777" w:rsidR="00E45615" w:rsidRDefault="00E45615">
            <w:pPr>
              <w:rPr>
                <w:rFonts w:ascii="inherit" w:hAnsi="inherit"/>
              </w:rPr>
            </w:pPr>
            <w:r>
              <w:rPr>
                <w:rFonts w:ascii="inherit" w:hAnsi="inherit"/>
              </w:rPr>
              <w:t>10.31</w:t>
            </w:r>
          </w:p>
        </w:tc>
      </w:tr>
      <w:tr w:rsidR="00E45615" w14:paraId="1531432C"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A230A5A" w14:textId="77777777" w:rsidR="00E45615" w:rsidRDefault="00E45615">
            <w:pPr>
              <w:rPr>
                <w:rFonts w:ascii="inherit" w:hAnsi="inherit"/>
              </w:rPr>
            </w:pPr>
            <w:r>
              <w:rPr>
                <w:rFonts w:ascii="inherit" w:hAnsi="inherit"/>
              </w:rPr>
              <w:t>12.1</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D511828" w14:textId="77777777" w:rsidR="00E45615" w:rsidRDefault="00E45615">
            <w:pPr>
              <w:rPr>
                <w:rFonts w:ascii="inherit" w:hAnsi="inherit"/>
              </w:rPr>
            </w:pPr>
            <w:r>
              <w:rPr>
                <w:rFonts w:ascii="inherit" w:hAnsi="inherit"/>
              </w:rPr>
              <w:t>2294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1B187AF2" w14:textId="77777777" w:rsidR="00E45615" w:rsidRDefault="00E45615">
            <w:pPr>
              <w:rPr>
                <w:rFonts w:ascii="inherit" w:hAnsi="inherit"/>
              </w:rPr>
            </w:pPr>
            <w:r>
              <w:rPr>
                <w:rFonts w:ascii="inherit" w:hAnsi="inherit"/>
              </w:rPr>
              <w:t>12.13</w:t>
            </w:r>
          </w:p>
        </w:tc>
      </w:tr>
      <w:tr w:rsidR="00E45615" w14:paraId="5A72A1B6"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1DEABDBD" w14:textId="77777777" w:rsidR="00E45615" w:rsidRDefault="00E45615">
            <w:pPr>
              <w:rPr>
                <w:rFonts w:ascii="inherit" w:hAnsi="inherit"/>
              </w:rPr>
            </w:pPr>
            <w:r>
              <w:rPr>
                <w:rFonts w:ascii="inherit" w:hAnsi="inherit"/>
              </w:rPr>
              <w:t>15.26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17DAB77" w14:textId="77777777" w:rsidR="00E45615" w:rsidRDefault="00E45615">
            <w:pPr>
              <w:rPr>
                <w:rFonts w:ascii="inherit" w:hAnsi="inherit"/>
              </w:rPr>
            </w:pPr>
            <w:r>
              <w:rPr>
                <w:rFonts w:ascii="inherit" w:hAnsi="inherit"/>
              </w:rPr>
              <w:t>2898</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5D27C9B9" w14:textId="77777777" w:rsidR="00E45615" w:rsidRDefault="00E45615">
            <w:pPr>
              <w:rPr>
                <w:rFonts w:ascii="inherit" w:hAnsi="inherit"/>
              </w:rPr>
            </w:pPr>
            <w:r>
              <w:rPr>
                <w:rFonts w:ascii="inherit" w:hAnsi="inherit"/>
              </w:rPr>
              <w:t>15.33</w:t>
            </w:r>
          </w:p>
        </w:tc>
      </w:tr>
      <w:tr w:rsidR="00E45615" w14:paraId="11A18AD7"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7AB2A558" w14:textId="77777777" w:rsidR="00E45615" w:rsidRDefault="00E45615">
            <w:pPr>
              <w:rPr>
                <w:rFonts w:ascii="inherit" w:hAnsi="inherit"/>
              </w:rPr>
            </w:pPr>
            <w:r>
              <w:rPr>
                <w:rFonts w:ascii="inherit" w:hAnsi="inherit"/>
              </w:rPr>
              <w:lastRenderedPageBreak/>
              <w:t>20.28</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327E2631" w14:textId="77777777" w:rsidR="00E45615" w:rsidRDefault="00E45615">
            <w:pPr>
              <w:rPr>
                <w:rFonts w:ascii="inherit" w:hAnsi="inherit"/>
              </w:rPr>
            </w:pPr>
            <w:r>
              <w:rPr>
                <w:rFonts w:ascii="inherit" w:hAnsi="inherit"/>
              </w:rPr>
              <w:t>3851</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bottom"/>
            <w:hideMark/>
          </w:tcPr>
          <w:p w14:paraId="2C8BFE25" w14:textId="77777777" w:rsidR="00E45615" w:rsidRDefault="00E45615">
            <w:pPr>
              <w:rPr>
                <w:rFonts w:ascii="inherit" w:hAnsi="inherit"/>
              </w:rPr>
            </w:pPr>
            <w:r>
              <w:rPr>
                <w:rFonts w:ascii="inherit" w:hAnsi="inherit"/>
              </w:rPr>
              <w:t>20.37</w:t>
            </w:r>
          </w:p>
        </w:tc>
      </w:tr>
      <w:tr w:rsidR="00E45615" w14:paraId="282ED5B5" w14:textId="77777777" w:rsidTr="004B5AE8">
        <w:tc>
          <w:tcPr>
            <w:tcW w:w="2602" w:type="dxa"/>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D5812D3" w14:textId="77777777" w:rsidR="00E45615" w:rsidRDefault="00E45615">
            <w:pPr>
              <w:rPr>
                <w:rFonts w:ascii="inherit" w:hAnsi="inherit"/>
              </w:rPr>
            </w:pPr>
            <w:r>
              <w:rPr>
                <w:rFonts w:ascii="inherit" w:hAnsi="inherit"/>
              </w:rPr>
              <w:t>22.36</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36D715C0" w14:textId="77777777" w:rsidR="00E45615" w:rsidRDefault="00E45615">
            <w:pPr>
              <w:rPr>
                <w:rFonts w:ascii="inherit" w:hAnsi="inherit"/>
              </w:rPr>
            </w:pPr>
            <w:r>
              <w:rPr>
                <w:rFonts w:ascii="inherit" w:hAnsi="inherit"/>
              </w:rPr>
              <w:t>4095</w:t>
            </w:r>
          </w:p>
        </w:tc>
        <w:tc>
          <w:tcPr>
            <w:tcW w:w="0" w:type="auto"/>
            <w:tcBorders>
              <w:top w:val="single" w:sz="6" w:space="0" w:color="DFE2E5"/>
              <w:left w:val="single" w:sz="6" w:space="0" w:color="DFE2E5"/>
              <w:bottom w:val="single" w:sz="6" w:space="0" w:color="DFE2E5"/>
              <w:right w:val="single" w:sz="6" w:space="0" w:color="DFE2E5"/>
            </w:tcBorders>
            <w:shd w:val="clear" w:color="auto" w:fill="auto"/>
            <w:tcMar>
              <w:top w:w="90" w:type="dxa"/>
              <w:left w:w="195" w:type="dxa"/>
              <w:bottom w:w="90" w:type="dxa"/>
              <w:right w:w="195" w:type="dxa"/>
            </w:tcMar>
            <w:vAlign w:val="bottom"/>
            <w:hideMark/>
          </w:tcPr>
          <w:p w14:paraId="746A2C35" w14:textId="77777777" w:rsidR="00E45615" w:rsidRDefault="00E45615">
            <w:pPr>
              <w:rPr>
                <w:rFonts w:ascii="inherit" w:hAnsi="inherit"/>
              </w:rPr>
            </w:pPr>
            <w:r>
              <w:rPr>
                <w:rFonts w:ascii="inherit" w:hAnsi="inherit"/>
              </w:rPr>
              <w:t>21.66</w:t>
            </w:r>
          </w:p>
        </w:tc>
      </w:tr>
    </w:tbl>
    <w:p w14:paraId="2696ADBA" w14:textId="77777777" w:rsidR="004B5AE8" w:rsidRDefault="004B5AE8"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p>
    <w:p w14:paraId="27C93C53" w14:textId="1401DD62"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drawing>
          <wp:inline distT="0" distB="0" distL="0" distR="0" wp14:anchorId="1E28336F" wp14:editId="59F54A5F">
            <wp:extent cx="5943600" cy="6365240"/>
            <wp:effectExtent l="0" t="0" r="0" b="0"/>
            <wp:docPr id="9" name="Picture 9" descr="DES0258 4-20mA Input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0258 4-20mA Input Test Resul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65240"/>
                    </a:xfrm>
                    <a:prstGeom prst="rect">
                      <a:avLst/>
                    </a:prstGeom>
                    <a:noFill/>
                    <a:ln>
                      <a:noFill/>
                    </a:ln>
                  </pic:spPr>
                </pic:pic>
              </a:graphicData>
            </a:graphic>
          </wp:inline>
        </w:drawing>
      </w:r>
    </w:p>
    <w:p w14:paraId="6E1BFF23"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lastRenderedPageBreak/>
        <w:t>6. Memory</w:t>
      </w:r>
    </w:p>
    <w:p w14:paraId="4317CA64"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The CPU has one DDR memory controller which is connected to DDR3L SDRAM (see Memory section for more info).</w:t>
      </w:r>
    </w:p>
    <w:p w14:paraId="02BC2EBB"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6.1 | DDR3L</w:t>
      </w:r>
    </w:p>
    <w:p w14:paraId="08596B97"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512MB x16 (1GB x 16 optional) DDR3L SDRAM</w:t>
      </w:r>
    </w:p>
    <w:p w14:paraId="6981476A"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6.2 | eMMC</w:t>
      </w:r>
    </w:p>
    <w:p w14:paraId="1F9D89E3"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4GB eMMC</w:t>
      </w:r>
    </w:p>
    <w:p w14:paraId="79BF9297"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6.3 | NOR flash</w:t>
      </w:r>
    </w:p>
    <w:p w14:paraId="4567B5D9"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64MB </w:t>
      </w:r>
      <w:proofErr w:type="spellStart"/>
      <w:r>
        <w:rPr>
          <w:rFonts w:ascii="inherit" w:hAnsi="inherit" w:cs="Segoe UI"/>
          <w:color w:val="24292E"/>
          <w:bdr w:val="none" w:sz="0" w:space="0" w:color="auto" w:frame="1"/>
        </w:rPr>
        <w:t>QuadSPI</w:t>
      </w:r>
      <w:proofErr w:type="spellEnd"/>
      <w:r>
        <w:rPr>
          <w:rFonts w:ascii="inherit" w:hAnsi="inherit" w:cs="Segoe UI"/>
          <w:color w:val="24292E"/>
          <w:bdr w:val="none" w:sz="0" w:space="0" w:color="auto" w:frame="1"/>
        </w:rPr>
        <w:t xml:space="preserve"> NOR flash</w:t>
      </w:r>
    </w:p>
    <w:p w14:paraId="36B81D93"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6.4 | EEPROM</w:t>
      </w:r>
    </w:p>
    <w:p w14:paraId="50535EC7"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Two 4kb (512x8) serial EEPROMs on I2C (Microchip AT24C04C-XHM)</w:t>
      </w:r>
    </w:p>
    <w:p w14:paraId="2967D1FC"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7. </w:t>
      </w:r>
      <w:r>
        <w:rPr>
          <w:rStyle w:val="Strong"/>
          <w:rFonts w:ascii="inherit" w:eastAsiaTheme="majorEastAsia" w:hAnsi="inherit" w:cs="Segoe UI"/>
          <w:b/>
          <w:bCs/>
          <w:color w:val="24292E"/>
          <w:bdr w:val="none" w:sz="0" w:space="0" w:color="auto" w:frame="1"/>
        </w:rPr>
        <w:t>Linux Console Utilities</w:t>
      </w:r>
    </w:p>
    <w:p w14:paraId="0EEF7449" w14:textId="5A991C86" w:rsidR="004B5AE8"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7.1 | Das U-Boot-2016.09</w:t>
      </w:r>
    </w:p>
    <w:p w14:paraId="3EE83904" w14:textId="77777777" w:rsidR="004B5AE8" w:rsidRDefault="004B5AE8">
      <w:pPr>
        <w:rPr>
          <w:rFonts w:ascii="inherit" w:eastAsia="Times New Roman" w:hAnsi="inherit" w:cs="Segoe UI"/>
          <w:b/>
          <w:bCs/>
          <w:color w:val="24292E"/>
          <w:sz w:val="30"/>
          <w:szCs w:val="30"/>
          <w:bdr w:val="none" w:sz="0" w:space="0" w:color="auto" w:frame="1"/>
        </w:rPr>
      </w:pPr>
      <w:r>
        <w:rPr>
          <w:rFonts w:ascii="inherit" w:hAnsi="inherit" w:cs="Segoe UI"/>
          <w:color w:val="24292E"/>
          <w:sz w:val="30"/>
          <w:szCs w:val="30"/>
          <w:bdr w:val="none" w:sz="0" w:space="0" w:color="auto" w:frame="1"/>
        </w:rPr>
        <w:br w:type="page"/>
      </w:r>
    </w:p>
    <w:p w14:paraId="2025862C"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p>
    <w:p w14:paraId="134CCFCA"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8. Mechanical Specifications</w:t>
      </w:r>
    </w:p>
    <w:p w14:paraId="04CC45DD"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8.1 | Environmental Considerations</w:t>
      </w:r>
    </w:p>
    <w:p w14:paraId="2BA0DBB8" w14:textId="77777777" w:rsidR="00E45615" w:rsidRDefault="00E45615" w:rsidP="00E45615">
      <w:pPr>
        <w:numPr>
          <w:ilvl w:val="0"/>
          <w:numId w:val="34"/>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RoHS compliant</w:t>
      </w:r>
    </w:p>
    <w:p w14:paraId="5519F0AB" w14:textId="77777777" w:rsidR="00E45615" w:rsidRDefault="00E45615" w:rsidP="00E45615">
      <w:pPr>
        <w:numPr>
          <w:ilvl w:val="0"/>
          <w:numId w:val="34"/>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Operating temperature range: 0°C to 40°C.</w:t>
      </w:r>
    </w:p>
    <w:p w14:paraId="5F32AD41" w14:textId="77777777" w:rsidR="00E45615" w:rsidRDefault="00E45615" w:rsidP="00E45615">
      <w:pPr>
        <w:numPr>
          <w:ilvl w:val="0"/>
          <w:numId w:val="34"/>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Rated to UL 94V-0 Flammability Standard and marked “94V-0”.</w:t>
      </w:r>
    </w:p>
    <w:p w14:paraId="362D8E5A"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8.2 | Mounting Considerations</w:t>
      </w:r>
    </w:p>
    <w:p w14:paraId="0CBAD037" w14:textId="77777777" w:rsidR="00E45615" w:rsidRDefault="00E45615" w:rsidP="00E45615">
      <w:pPr>
        <w:numPr>
          <w:ilvl w:val="0"/>
          <w:numId w:val="35"/>
        </w:numPr>
        <w:shd w:val="clear" w:color="auto" w:fill="FFFFFF"/>
        <w:spacing w:after="0" w:line="240" w:lineRule="auto"/>
        <w:textAlignment w:val="baseline"/>
        <w:rPr>
          <w:rFonts w:ascii="inherit" w:hAnsi="inherit" w:cs="Segoe UI"/>
          <w:color w:val="24292E"/>
          <w:sz w:val="24"/>
          <w:szCs w:val="24"/>
          <w:bdr w:val="none" w:sz="0" w:space="0" w:color="auto" w:frame="1"/>
        </w:rPr>
      </w:pPr>
      <w:r>
        <w:rPr>
          <w:rFonts w:ascii="inherit" w:hAnsi="inherit" w:cs="Segoe UI"/>
          <w:color w:val="24292E"/>
          <w:bdr w:val="none" w:sz="0" w:space="0" w:color="auto" w:frame="1"/>
        </w:rPr>
        <w:t xml:space="preserve">Designed to fit in </w:t>
      </w:r>
      <w:proofErr w:type="spellStart"/>
      <w:r>
        <w:rPr>
          <w:rFonts w:ascii="inherit" w:hAnsi="inherit" w:cs="Segoe UI"/>
          <w:color w:val="24292E"/>
          <w:bdr w:val="none" w:sz="0" w:space="0" w:color="auto" w:frame="1"/>
        </w:rPr>
        <w:t>Polycase</w:t>
      </w:r>
      <w:proofErr w:type="spellEnd"/>
      <w:r>
        <w:rPr>
          <w:rFonts w:ascii="inherit" w:hAnsi="inherit" w:cs="Segoe UI"/>
          <w:color w:val="24292E"/>
          <w:bdr w:val="none" w:sz="0" w:space="0" w:color="auto" w:frame="1"/>
        </w:rPr>
        <w:t xml:space="preserve"> ZN-40 enclosure</w:t>
      </w:r>
    </w:p>
    <w:p w14:paraId="75D28653" w14:textId="77777777" w:rsidR="00E45615" w:rsidRDefault="00E45615" w:rsidP="00E45615">
      <w:pPr>
        <w:numPr>
          <w:ilvl w:val="0"/>
          <w:numId w:val="35"/>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 xml:space="preserve">Mounting holes provided to fit </w:t>
      </w:r>
      <w:proofErr w:type="spellStart"/>
      <w:r>
        <w:rPr>
          <w:rFonts w:ascii="inherit" w:hAnsi="inherit" w:cs="Segoe UI"/>
          <w:color w:val="24292E"/>
          <w:bdr w:val="none" w:sz="0" w:space="0" w:color="auto" w:frame="1"/>
        </w:rPr>
        <w:t>Polycase</w:t>
      </w:r>
      <w:proofErr w:type="spellEnd"/>
      <w:r>
        <w:rPr>
          <w:rFonts w:ascii="inherit" w:hAnsi="inherit" w:cs="Segoe UI"/>
          <w:color w:val="24292E"/>
          <w:bdr w:val="none" w:sz="0" w:space="0" w:color="auto" w:frame="1"/>
        </w:rPr>
        <w:t xml:space="preserve"> ZN-40 enclosure</w:t>
      </w:r>
    </w:p>
    <w:p w14:paraId="28780EC5" w14:textId="77777777" w:rsidR="00E45615" w:rsidRDefault="00E45615" w:rsidP="00E45615">
      <w:pPr>
        <w:numPr>
          <w:ilvl w:val="0"/>
          <w:numId w:val="35"/>
        </w:numPr>
        <w:shd w:val="clear" w:color="auto" w:fill="FFFFFF"/>
        <w:spacing w:before="60" w:after="0" w:line="240" w:lineRule="auto"/>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Non-RF connectors are edge aligned on one long edge of product with RF connectors all on the other side</w:t>
      </w:r>
      <w:r>
        <w:rPr>
          <w:rFonts w:ascii="inherit" w:hAnsi="inherit" w:cs="Segoe UI"/>
          <w:color w:val="24292E"/>
          <w:bdr w:val="none" w:sz="0" w:space="0" w:color="auto" w:frame="1"/>
        </w:rPr>
        <w:br/>
      </w:r>
    </w:p>
    <w:p w14:paraId="20DB75B5" w14:textId="27F0294C"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drawing>
          <wp:inline distT="0" distB="0" distL="0" distR="0" wp14:anchorId="0749F442" wp14:editId="19673886">
            <wp:extent cx="5943600" cy="734060"/>
            <wp:effectExtent l="0" t="0" r="0" b="8890"/>
            <wp:docPr id="8" name="Picture 8" descr="DES0258 Front Pane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0258 Front Panel (mod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34060"/>
                    </a:xfrm>
                    <a:prstGeom prst="rect">
                      <a:avLst/>
                    </a:prstGeom>
                    <a:noFill/>
                    <a:ln>
                      <a:noFill/>
                    </a:ln>
                  </pic:spPr>
                </pic:pic>
              </a:graphicData>
            </a:graphic>
          </wp:inline>
        </w:drawing>
      </w:r>
      <w:r>
        <w:rPr>
          <w:rStyle w:val="Emphasis"/>
          <w:rFonts w:ascii="inherit" w:hAnsi="inherit" w:cs="Segoe UI"/>
          <w:color w:val="24292E"/>
          <w:bdr w:val="none" w:sz="0" w:space="0" w:color="auto" w:frame="1"/>
        </w:rPr>
        <w:t>DES0258 Front Panel (model)</w:t>
      </w:r>
      <w:r>
        <w:rPr>
          <w:rFonts w:ascii="inherit" w:hAnsi="inherit" w:cs="Segoe UI"/>
          <w:color w:val="24292E"/>
          <w:bdr w:val="none" w:sz="0" w:space="0" w:color="auto" w:frame="1"/>
        </w:rPr>
        <w:br/>
      </w:r>
    </w:p>
    <w:p w14:paraId="1E3F67F0" w14:textId="562BB060"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lastRenderedPageBreak/>
        <w:drawing>
          <wp:inline distT="0" distB="0" distL="0" distR="0" wp14:anchorId="3B2C2DAB" wp14:editId="7CDA1A30">
            <wp:extent cx="5943600" cy="1835150"/>
            <wp:effectExtent l="0" t="0" r="0" b="0"/>
            <wp:docPr id="7" name="Picture 7" descr="DES0258 Front Panel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0258 Front Panel (actu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835150"/>
                    </a:xfrm>
                    <a:prstGeom prst="rect">
                      <a:avLst/>
                    </a:prstGeom>
                    <a:noFill/>
                    <a:ln>
                      <a:noFill/>
                    </a:ln>
                  </pic:spPr>
                </pic:pic>
              </a:graphicData>
            </a:graphic>
          </wp:inline>
        </w:drawing>
      </w:r>
      <w:r>
        <w:rPr>
          <w:rStyle w:val="Emphasis"/>
          <w:rFonts w:ascii="inherit" w:hAnsi="inherit" w:cs="Segoe UI"/>
          <w:color w:val="24292E"/>
          <w:bdr w:val="none" w:sz="0" w:space="0" w:color="auto" w:frame="1"/>
        </w:rPr>
        <w:t>DES0258 Front Panel (actual)</w:t>
      </w:r>
      <w:r>
        <w:rPr>
          <w:rFonts w:ascii="inherit" w:hAnsi="inherit" w:cs="Segoe UI"/>
          <w:color w:val="24292E"/>
          <w:bdr w:val="none" w:sz="0" w:space="0" w:color="auto" w:frame="1"/>
        </w:rPr>
        <w:br/>
      </w:r>
    </w:p>
    <w:p w14:paraId="01832B19" w14:textId="30E582FD"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drawing>
          <wp:inline distT="0" distB="0" distL="0" distR="0" wp14:anchorId="28E0BA9C" wp14:editId="6EC5AF5D">
            <wp:extent cx="5943600" cy="861060"/>
            <wp:effectExtent l="0" t="0" r="0" b="0"/>
            <wp:docPr id="6" name="Picture 6" descr="DES0258 Rear Pane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0258 Rear Panel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61060"/>
                    </a:xfrm>
                    <a:prstGeom prst="rect">
                      <a:avLst/>
                    </a:prstGeom>
                    <a:noFill/>
                    <a:ln>
                      <a:noFill/>
                    </a:ln>
                  </pic:spPr>
                </pic:pic>
              </a:graphicData>
            </a:graphic>
          </wp:inline>
        </w:drawing>
      </w:r>
      <w:r>
        <w:rPr>
          <w:rStyle w:val="Emphasis"/>
          <w:rFonts w:ascii="inherit" w:hAnsi="inherit" w:cs="Segoe UI"/>
          <w:color w:val="24292E"/>
          <w:bdr w:val="none" w:sz="0" w:space="0" w:color="auto" w:frame="1"/>
        </w:rPr>
        <w:t>DES0258 Rear Panel (model)</w:t>
      </w:r>
      <w:r>
        <w:rPr>
          <w:rFonts w:ascii="inherit" w:hAnsi="inherit" w:cs="Segoe UI"/>
          <w:color w:val="24292E"/>
          <w:bdr w:val="none" w:sz="0" w:space="0" w:color="auto" w:frame="1"/>
        </w:rPr>
        <w:br/>
      </w:r>
    </w:p>
    <w:p w14:paraId="20190772" w14:textId="2CA7CCE9" w:rsidR="00E45615" w:rsidRDefault="00E45615" w:rsidP="00E45615">
      <w:pPr>
        <w:shd w:val="clear" w:color="auto" w:fill="FFFFFF"/>
        <w:textAlignment w:val="baseline"/>
        <w:rPr>
          <w:rFonts w:ascii="inherit" w:hAnsi="inherit" w:cs="Segoe UI"/>
          <w:color w:val="24292E"/>
          <w:bdr w:val="none" w:sz="0" w:space="0" w:color="auto" w:frame="1"/>
        </w:rPr>
      </w:pPr>
      <w:r>
        <w:rPr>
          <w:rFonts w:ascii="inherit" w:hAnsi="inherit" w:cs="Segoe UI"/>
          <w:noProof/>
          <w:color w:val="24292E"/>
          <w:bdr w:val="none" w:sz="0" w:space="0" w:color="auto" w:frame="1"/>
        </w:rPr>
        <w:drawing>
          <wp:inline distT="0" distB="0" distL="0" distR="0" wp14:anchorId="5063C312" wp14:editId="1D2EEF87">
            <wp:extent cx="5943600" cy="3780790"/>
            <wp:effectExtent l="0" t="0" r="0" b="0"/>
            <wp:docPr id="5" name="Picture 5" descr="DES0258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0258 Assembl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80790"/>
                    </a:xfrm>
                    <a:prstGeom prst="rect">
                      <a:avLst/>
                    </a:prstGeom>
                    <a:noFill/>
                    <a:ln>
                      <a:noFill/>
                    </a:ln>
                  </pic:spPr>
                </pic:pic>
              </a:graphicData>
            </a:graphic>
          </wp:inline>
        </w:drawing>
      </w:r>
      <w:r>
        <w:rPr>
          <w:rFonts w:ascii="inherit" w:hAnsi="inherit" w:cs="Segoe UI"/>
          <w:color w:val="24292E"/>
          <w:bdr w:val="none" w:sz="0" w:space="0" w:color="auto" w:frame="1"/>
        </w:rPr>
        <w:t> *DES0258 Assembly*</w:t>
      </w:r>
    </w:p>
    <w:p w14:paraId="311959FA" w14:textId="77777777" w:rsidR="004B5AE8" w:rsidRDefault="004B5AE8">
      <w:pPr>
        <w:rPr>
          <w:rFonts w:ascii="inherit" w:eastAsia="Times New Roman" w:hAnsi="inherit" w:cs="Segoe UI"/>
          <w:b/>
          <w:bCs/>
          <w:color w:val="24292E"/>
          <w:sz w:val="36"/>
          <w:szCs w:val="36"/>
          <w:bdr w:val="none" w:sz="0" w:space="0" w:color="auto" w:frame="1"/>
        </w:rPr>
      </w:pPr>
      <w:r>
        <w:rPr>
          <w:rFonts w:ascii="inherit" w:hAnsi="inherit" w:cs="Segoe UI"/>
          <w:color w:val="24292E"/>
          <w:bdr w:val="none" w:sz="0" w:space="0" w:color="auto" w:frame="1"/>
        </w:rPr>
        <w:br w:type="page"/>
      </w:r>
    </w:p>
    <w:p w14:paraId="7B3F5E14" w14:textId="298A1376"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lastRenderedPageBreak/>
        <w:t>9. External References</w:t>
      </w:r>
    </w:p>
    <w:p w14:paraId="49091D6A" w14:textId="77777777" w:rsidR="00E45615" w:rsidRDefault="004B5AE8" w:rsidP="00E45615">
      <w:pPr>
        <w:numPr>
          <w:ilvl w:val="0"/>
          <w:numId w:val="36"/>
        </w:numPr>
        <w:shd w:val="clear" w:color="auto" w:fill="FFFFFF"/>
        <w:spacing w:after="0" w:line="240" w:lineRule="auto"/>
        <w:textAlignment w:val="baseline"/>
        <w:rPr>
          <w:rFonts w:ascii="inherit" w:hAnsi="inherit" w:cs="Segoe UI"/>
          <w:color w:val="24292E"/>
          <w:bdr w:val="none" w:sz="0" w:space="0" w:color="auto" w:frame="1"/>
        </w:rPr>
      </w:pPr>
      <w:hyperlink r:id="rId17" w:history="1">
        <w:r w:rsidR="00E45615">
          <w:rPr>
            <w:rStyle w:val="Hyperlink"/>
            <w:rFonts w:ascii="inherit" w:hAnsi="inherit" w:cs="Segoe UI"/>
            <w:color w:val="457785"/>
            <w:bdr w:val="none" w:sz="0" w:space="0" w:color="auto" w:frame="1"/>
          </w:rPr>
          <w:t>i.MX 6UltraLite Datasheet</w:t>
        </w:r>
      </w:hyperlink>
    </w:p>
    <w:p w14:paraId="7DBA3C34" w14:textId="77777777" w:rsidR="00E45615" w:rsidRDefault="004B5AE8" w:rsidP="00E45615">
      <w:pPr>
        <w:numPr>
          <w:ilvl w:val="0"/>
          <w:numId w:val="36"/>
        </w:numPr>
        <w:shd w:val="clear" w:color="auto" w:fill="FFFFFF"/>
        <w:spacing w:after="0" w:line="240" w:lineRule="auto"/>
        <w:textAlignment w:val="baseline"/>
        <w:rPr>
          <w:rFonts w:ascii="inherit" w:hAnsi="inherit" w:cs="Segoe UI"/>
          <w:color w:val="24292E"/>
          <w:bdr w:val="none" w:sz="0" w:space="0" w:color="auto" w:frame="1"/>
        </w:rPr>
      </w:pPr>
      <w:hyperlink r:id="rId18" w:history="1">
        <w:r w:rsidR="00E45615">
          <w:rPr>
            <w:rStyle w:val="Hyperlink"/>
            <w:rFonts w:ascii="inherit" w:hAnsi="inherit" w:cs="Segoe UI"/>
            <w:color w:val="457785"/>
            <w:bdr w:val="none" w:sz="0" w:space="0" w:color="auto" w:frame="1"/>
          </w:rPr>
          <w:t>i.MX 6UltraLite Reference Manual</w:t>
        </w:r>
      </w:hyperlink>
    </w:p>
    <w:p w14:paraId="6CA488C7" w14:textId="241FA19A" w:rsidR="00E45615" w:rsidRPr="004B5AE8" w:rsidRDefault="004B5AE8" w:rsidP="00E45615">
      <w:pPr>
        <w:numPr>
          <w:ilvl w:val="0"/>
          <w:numId w:val="36"/>
        </w:numPr>
        <w:shd w:val="clear" w:color="auto" w:fill="FFFFFF"/>
        <w:spacing w:after="0" w:line="240" w:lineRule="auto"/>
        <w:textAlignment w:val="baseline"/>
        <w:rPr>
          <w:rStyle w:val="Hyperlink"/>
          <w:rFonts w:ascii="inherit" w:hAnsi="inherit" w:cs="Segoe UI"/>
          <w:color w:val="24292E"/>
          <w:u w:val="none"/>
          <w:bdr w:val="none" w:sz="0" w:space="0" w:color="auto" w:frame="1"/>
        </w:rPr>
      </w:pPr>
      <w:hyperlink r:id="rId19" w:history="1">
        <w:r w:rsidR="00E45615">
          <w:rPr>
            <w:rStyle w:val="Hyperlink"/>
            <w:rFonts w:ascii="inherit" w:hAnsi="inherit" w:cs="Segoe UI"/>
            <w:color w:val="457785"/>
            <w:bdr w:val="none" w:sz="0" w:space="0" w:color="auto" w:frame="1"/>
          </w:rPr>
          <w:t>i.MX 6UltraLite Hardware User's Guide</w:t>
        </w:r>
      </w:hyperlink>
    </w:p>
    <w:p w14:paraId="6C875102" w14:textId="77777777" w:rsidR="004B5AE8" w:rsidRDefault="004B5AE8" w:rsidP="004B5AE8">
      <w:pPr>
        <w:shd w:val="clear" w:color="auto" w:fill="FFFFFF"/>
        <w:spacing w:after="0" w:line="240" w:lineRule="auto"/>
        <w:ind w:left="720"/>
        <w:textAlignment w:val="baseline"/>
        <w:rPr>
          <w:rFonts w:ascii="inherit" w:hAnsi="inherit" w:cs="Segoe UI"/>
          <w:color w:val="24292E"/>
          <w:bdr w:val="none" w:sz="0" w:space="0" w:color="auto" w:frame="1"/>
        </w:rPr>
      </w:pPr>
    </w:p>
    <w:p w14:paraId="7F203E17" w14:textId="77777777" w:rsidR="00E45615" w:rsidRDefault="00E45615" w:rsidP="00E45615">
      <w:pPr>
        <w:pStyle w:val="Heading2"/>
        <w:shd w:val="clear" w:color="auto" w:fill="FFFFFF"/>
        <w:spacing w:before="0" w:beforeAutospacing="0" w:after="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Customer Support</w:t>
      </w:r>
    </w:p>
    <w:p w14:paraId="12FAE5AE" w14:textId="77777777" w:rsidR="00E45615" w:rsidRDefault="00E45615" w:rsidP="00E45615">
      <w:pPr>
        <w:pStyle w:val="NormalWeb"/>
        <w:shd w:val="clear" w:color="auto" w:fill="FFFFFF"/>
        <w:spacing w:before="0" w:beforeAutospacing="0" w:after="240" w:afterAutospacing="0"/>
        <w:textAlignment w:val="baseline"/>
        <w:rPr>
          <w:rFonts w:ascii="inherit" w:hAnsi="inherit" w:cs="Segoe UI"/>
          <w:color w:val="24292E"/>
          <w:bdr w:val="none" w:sz="0" w:space="0" w:color="auto" w:frame="1"/>
        </w:rPr>
      </w:pPr>
      <w:r>
        <w:rPr>
          <w:rFonts w:ascii="inherit" w:hAnsi="inherit" w:cs="Segoe UI"/>
          <w:color w:val="24292E"/>
          <w:bdr w:val="none" w:sz="0" w:space="0" w:color="auto" w:frame="1"/>
        </w:rPr>
        <w:t>Embedded Planet provides complete support for our product line. Embedded Planet technical support includes product assistance for EP firmware and hardware. Technical support can assist with setup, installation, configuration, documentation, product related questions, and expansion guidelines.</w:t>
      </w:r>
    </w:p>
    <w:p w14:paraId="3E49F849"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Contact Embedded Planet</w:t>
      </w:r>
    </w:p>
    <w:p w14:paraId="36C6EB93" w14:textId="349DA9EE" w:rsidR="00E45615" w:rsidRDefault="00E45615" w:rsidP="00E45615">
      <w:pPr>
        <w:pStyle w:val="NormalWeb"/>
        <w:shd w:val="clear" w:color="auto" w:fill="FFFFFF"/>
        <w:spacing w:before="0" w:beforeAutospacing="0" w:after="0" w:afterAutospacing="0"/>
        <w:textAlignment w:val="baseline"/>
        <w:rPr>
          <w:rStyle w:val="Hyperlink"/>
          <w:rFonts w:ascii="inherit" w:hAnsi="inherit" w:cs="Segoe UI"/>
          <w:color w:val="457785"/>
          <w:bdr w:val="none" w:sz="0" w:space="0" w:color="auto" w:frame="1"/>
        </w:rPr>
      </w:pPr>
      <w:r>
        <w:rPr>
          <w:rFonts w:ascii="inherit" w:hAnsi="inherit" w:cs="Segoe UI"/>
          <w:color w:val="6A737D"/>
          <w:bdr w:val="none" w:sz="0" w:space="0" w:color="auto" w:frame="1"/>
        </w:rPr>
        <w:t>Embedded Planet</w:t>
      </w:r>
      <w:r>
        <w:rPr>
          <w:rFonts w:ascii="inherit" w:hAnsi="inherit" w:cs="Segoe UI"/>
          <w:color w:val="6A737D"/>
          <w:bdr w:val="none" w:sz="0" w:space="0" w:color="auto" w:frame="1"/>
        </w:rPr>
        <w:br/>
        <w:t>4760 Richmond Road, Suite 400</w:t>
      </w:r>
      <w:r>
        <w:rPr>
          <w:rFonts w:ascii="inherit" w:hAnsi="inherit" w:cs="Segoe UI"/>
          <w:color w:val="6A737D"/>
          <w:bdr w:val="none" w:sz="0" w:space="0" w:color="auto" w:frame="1"/>
        </w:rPr>
        <w:br/>
        <w:t>Warrensville Heights, OH 44128</w:t>
      </w:r>
      <w:r>
        <w:rPr>
          <w:rFonts w:ascii="inherit" w:hAnsi="inherit" w:cs="Segoe UI"/>
          <w:color w:val="6A737D"/>
          <w:bdr w:val="none" w:sz="0" w:space="0" w:color="auto" w:frame="1"/>
        </w:rPr>
        <w:br/>
        <w:t>Phone:216.245.4180</w:t>
      </w:r>
      <w:r>
        <w:rPr>
          <w:rFonts w:ascii="inherit" w:hAnsi="inherit" w:cs="Segoe UI"/>
          <w:color w:val="6A737D"/>
          <w:bdr w:val="none" w:sz="0" w:space="0" w:color="auto" w:frame="1"/>
        </w:rPr>
        <w:br/>
        <w:t>Fax: 216.292.0561</w:t>
      </w:r>
      <w:r>
        <w:rPr>
          <w:rFonts w:ascii="inherit" w:hAnsi="inherit" w:cs="Segoe UI"/>
          <w:color w:val="6A737D"/>
          <w:bdr w:val="none" w:sz="0" w:space="0" w:color="auto" w:frame="1"/>
        </w:rPr>
        <w:br/>
      </w:r>
      <w:hyperlink r:id="rId20" w:history="1">
        <w:r>
          <w:rPr>
            <w:rStyle w:val="Hyperlink"/>
            <w:rFonts w:ascii="inherit" w:hAnsi="inherit" w:cs="Segoe UI"/>
            <w:color w:val="457785"/>
            <w:bdr w:val="none" w:sz="0" w:space="0" w:color="auto" w:frame="1"/>
          </w:rPr>
          <w:t>www.embeddedplanet.com</w:t>
        </w:r>
      </w:hyperlink>
    </w:p>
    <w:p w14:paraId="1F8CEEB2" w14:textId="77777777" w:rsidR="004B5AE8" w:rsidRDefault="004B5AE8" w:rsidP="00E45615">
      <w:pPr>
        <w:pStyle w:val="NormalWeb"/>
        <w:shd w:val="clear" w:color="auto" w:fill="FFFFFF"/>
        <w:spacing w:before="0" w:beforeAutospacing="0" w:after="0" w:afterAutospacing="0"/>
        <w:textAlignment w:val="baseline"/>
        <w:rPr>
          <w:rFonts w:ascii="inherit" w:hAnsi="inherit" w:cs="Segoe UI"/>
          <w:color w:val="6A737D"/>
          <w:bdr w:val="none" w:sz="0" w:space="0" w:color="auto" w:frame="1"/>
        </w:rPr>
      </w:pPr>
    </w:p>
    <w:p w14:paraId="08484531"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Company Email</w:t>
      </w:r>
    </w:p>
    <w:p w14:paraId="579313A9" w14:textId="7CADF754" w:rsidR="00E45615" w:rsidRDefault="00E45615" w:rsidP="00E45615">
      <w:pPr>
        <w:pStyle w:val="NormalWeb"/>
        <w:shd w:val="clear" w:color="auto" w:fill="FFFFFF"/>
        <w:spacing w:before="0" w:beforeAutospacing="0" w:after="0" w:afterAutospacing="0"/>
        <w:textAlignment w:val="baseline"/>
        <w:rPr>
          <w:rStyle w:val="Hyperlink"/>
          <w:rFonts w:ascii="inherit" w:hAnsi="inherit" w:cs="Segoe UI"/>
          <w:color w:val="457785"/>
          <w:bdr w:val="none" w:sz="0" w:space="0" w:color="auto" w:frame="1"/>
        </w:rPr>
      </w:pPr>
      <w:r>
        <w:rPr>
          <w:rFonts w:ascii="inherit" w:hAnsi="inherit" w:cs="Segoe UI"/>
          <w:color w:val="6A737D"/>
          <w:bdr w:val="none" w:sz="0" w:space="0" w:color="auto" w:frame="1"/>
        </w:rPr>
        <w:t>Sales: </w:t>
      </w:r>
      <w:hyperlink r:id="rId21" w:history="1">
        <w:r>
          <w:rPr>
            <w:rStyle w:val="Hyperlink"/>
            <w:rFonts w:ascii="inherit" w:hAnsi="inherit" w:cs="Segoe UI"/>
            <w:color w:val="457785"/>
            <w:bdr w:val="none" w:sz="0" w:space="0" w:color="auto" w:frame="1"/>
          </w:rPr>
          <w:t>sales@embeddedplanet.com</w:t>
        </w:r>
      </w:hyperlink>
      <w:r>
        <w:rPr>
          <w:rFonts w:ascii="inherit" w:hAnsi="inherit" w:cs="Segoe UI"/>
          <w:color w:val="6A737D"/>
          <w:bdr w:val="none" w:sz="0" w:space="0" w:color="auto" w:frame="1"/>
        </w:rPr>
        <w:br/>
        <w:t>Information Requests: </w:t>
      </w:r>
      <w:hyperlink r:id="rId22" w:history="1">
        <w:r>
          <w:rPr>
            <w:rStyle w:val="Hyperlink"/>
            <w:rFonts w:ascii="inherit" w:hAnsi="inherit" w:cs="Segoe UI"/>
            <w:color w:val="457785"/>
            <w:bdr w:val="none" w:sz="0" w:space="0" w:color="auto" w:frame="1"/>
          </w:rPr>
          <w:t>info@embeddedplanet.com</w:t>
        </w:r>
      </w:hyperlink>
      <w:r>
        <w:rPr>
          <w:rFonts w:ascii="inherit" w:hAnsi="inherit" w:cs="Segoe UI"/>
          <w:color w:val="6A737D"/>
          <w:bdr w:val="none" w:sz="0" w:space="0" w:color="auto" w:frame="1"/>
        </w:rPr>
        <w:br/>
        <w:t>Technical Support: </w:t>
      </w:r>
      <w:hyperlink r:id="rId23" w:history="1">
        <w:r>
          <w:rPr>
            <w:rStyle w:val="Hyperlink"/>
            <w:rFonts w:ascii="inherit" w:hAnsi="inherit" w:cs="Segoe UI"/>
            <w:color w:val="457785"/>
            <w:bdr w:val="none" w:sz="0" w:space="0" w:color="auto" w:frame="1"/>
          </w:rPr>
          <w:t>support@embeddedplanet.com</w:t>
        </w:r>
      </w:hyperlink>
    </w:p>
    <w:p w14:paraId="38F65B76" w14:textId="77777777" w:rsidR="004B5AE8" w:rsidRDefault="004B5AE8" w:rsidP="00E45615">
      <w:pPr>
        <w:pStyle w:val="NormalWeb"/>
        <w:shd w:val="clear" w:color="auto" w:fill="FFFFFF"/>
        <w:spacing w:before="0" w:beforeAutospacing="0" w:after="0" w:afterAutospacing="0"/>
        <w:textAlignment w:val="baseline"/>
        <w:rPr>
          <w:rFonts w:ascii="inherit" w:hAnsi="inherit" w:cs="Segoe UI"/>
          <w:color w:val="6A737D"/>
          <w:bdr w:val="none" w:sz="0" w:space="0" w:color="auto" w:frame="1"/>
        </w:rPr>
      </w:pPr>
    </w:p>
    <w:p w14:paraId="40661056"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Copyright</w:t>
      </w:r>
    </w:p>
    <w:p w14:paraId="268D9A32" w14:textId="5E1F80C7" w:rsidR="00E45615" w:rsidRDefault="00E45615" w:rsidP="00E45615">
      <w:pPr>
        <w:pStyle w:val="NormalWeb"/>
        <w:shd w:val="clear" w:color="auto" w:fill="FFFFFF"/>
        <w:spacing w:before="0" w:beforeAutospacing="0" w:after="0" w:afterAutospacing="0"/>
        <w:textAlignment w:val="baseline"/>
        <w:rPr>
          <w:rStyle w:val="Emphasis"/>
          <w:rFonts w:ascii="inherit" w:hAnsi="inherit" w:cs="Segoe UI"/>
          <w:color w:val="24292E"/>
          <w:bdr w:val="none" w:sz="0" w:space="0" w:color="auto" w:frame="1"/>
        </w:rPr>
      </w:pPr>
      <w:r>
        <w:rPr>
          <w:rStyle w:val="Emphasis"/>
          <w:rFonts w:ascii="inherit" w:hAnsi="inherit" w:cs="Segoe UI"/>
          <w:color w:val="24292E"/>
          <w:bdr w:val="none" w:sz="0" w:space="0" w:color="auto" w:frame="1"/>
        </w:rPr>
        <w:t>Copyright © 2020 Embedded Planet, Inc. All Rights Reserved. This manual is copyrighted by Embedded Planet, Inc. No part of this document may be copied or reproduced in any form or by any means without the express written permission of Embedded Planet, Inc.</w:t>
      </w:r>
    </w:p>
    <w:p w14:paraId="799C33FF" w14:textId="77777777" w:rsidR="004B5AE8" w:rsidRDefault="004B5AE8"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p>
    <w:p w14:paraId="216139AC"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Notice</w:t>
      </w:r>
    </w:p>
    <w:p w14:paraId="29EE363B" w14:textId="67FCD39F" w:rsidR="00E45615" w:rsidRDefault="00E45615" w:rsidP="00E45615">
      <w:pPr>
        <w:pStyle w:val="NormalWeb"/>
        <w:shd w:val="clear" w:color="auto" w:fill="FFFFFF"/>
        <w:spacing w:before="0" w:beforeAutospacing="0" w:after="0" w:afterAutospacing="0"/>
        <w:textAlignment w:val="baseline"/>
        <w:rPr>
          <w:rStyle w:val="Emphasis"/>
          <w:rFonts w:ascii="inherit" w:hAnsi="inherit" w:cs="Segoe UI"/>
          <w:color w:val="24292E"/>
          <w:bdr w:val="none" w:sz="0" w:space="0" w:color="auto" w:frame="1"/>
        </w:rPr>
      </w:pPr>
      <w:r>
        <w:rPr>
          <w:rStyle w:val="Emphasis"/>
          <w:rFonts w:ascii="inherit" w:hAnsi="inherit" w:cs="Segoe UI"/>
          <w:color w:val="24292E"/>
          <w:bdr w:val="none" w:sz="0" w:space="0" w:color="auto" w:frame="1"/>
        </w:rPr>
        <w:t>Embedded Planet, Inc., reserves the right to modify the information contained herein as necessary. Embedded Planet assumes no responsibility for any errors which may appear in this document. Information in this document is provided solely to enable system and software implementers to use Embedded Planet products.</w:t>
      </w:r>
    </w:p>
    <w:p w14:paraId="694F593E" w14:textId="77777777" w:rsidR="004B5AE8" w:rsidRDefault="004B5AE8"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p>
    <w:p w14:paraId="32A3387F" w14:textId="77777777" w:rsidR="00E45615" w:rsidRDefault="00E45615" w:rsidP="00E45615">
      <w:pPr>
        <w:pStyle w:val="Heading3"/>
        <w:shd w:val="clear" w:color="auto" w:fill="FFFFFF"/>
        <w:spacing w:before="0" w:beforeAutospacing="0" w:after="0" w:afterAutospacing="0"/>
        <w:textAlignment w:val="baseline"/>
        <w:rPr>
          <w:rFonts w:ascii="inherit" w:hAnsi="inherit" w:cs="Segoe UI"/>
          <w:color w:val="24292E"/>
          <w:sz w:val="30"/>
          <w:szCs w:val="30"/>
          <w:bdr w:val="none" w:sz="0" w:space="0" w:color="auto" w:frame="1"/>
        </w:rPr>
      </w:pPr>
      <w:r>
        <w:rPr>
          <w:rFonts w:ascii="inherit" w:hAnsi="inherit" w:cs="Segoe UI"/>
          <w:color w:val="24292E"/>
          <w:sz w:val="30"/>
          <w:szCs w:val="30"/>
          <w:bdr w:val="none" w:sz="0" w:space="0" w:color="auto" w:frame="1"/>
        </w:rPr>
        <w:t>Trademarks</w:t>
      </w:r>
    </w:p>
    <w:p w14:paraId="3ABB296B" w14:textId="77777777"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Style w:val="Emphasis"/>
          <w:rFonts w:ascii="inherit" w:hAnsi="inherit" w:cs="Segoe UI"/>
          <w:color w:val="24292E"/>
          <w:bdr w:val="none" w:sz="0" w:space="0" w:color="auto" w:frame="1"/>
        </w:rPr>
        <w:t>Embedded Planet, Linux Planet, Blue Planet, RPX LITE, and RPX LICC are trademarks or registered trademarks of Embedded Planet.</w:t>
      </w:r>
    </w:p>
    <w:p w14:paraId="3930BA13" w14:textId="77777777" w:rsidR="00E45615" w:rsidRDefault="00E45615" w:rsidP="00E45615">
      <w:pPr>
        <w:pStyle w:val="NormalWeb"/>
        <w:shd w:val="clear" w:color="auto" w:fill="FFFFFF"/>
        <w:spacing w:before="0" w:beforeAutospacing="0" w:after="0" w:afterAutospacing="0"/>
        <w:textAlignment w:val="baseline"/>
        <w:rPr>
          <w:rFonts w:ascii="inherit" w:hAnsi="inherit" w:cs="Segoe UI"/>
          <w:color w:val="24292E"/>
          <w:bdr w:val="none" w:sz="0" w:space="0" w:color="auto" w:frame="1"/>
        </w:rPr>
      </w:pPr>
      <w:r>
        <w:rPr>
          <w:rStyle w:val="Emphasis"/>
          <w:rFonts w:ascii="inherit" w:hAnsi="inherit" w:cs="Segoe UI"/>
          <w:color w:val="24292E"/>
          <w:bdr w:val="none" w:sz="0" w:space="0" w:color="auto" w:frame="1"/>
        </w:rPr>
        <w:t>All other names and trademarks are the property of their respective owners and are hereby acknowledged.</w:t>
      </w:r>
    </w:p>
    <w:p w14:paraId="1D5F3A54" w14:textId="77777777" w:rsidR="00E45615" w:rsidRDefault="00E45615" w:rsidP="00E45615">
      <w:pPr>
        <w:shd w:val="clear" w:color="auto" w:fill="FFFFFF"/>
        <w:jc w:val="right"/>
        <w:textAlignment w:val="baseline"/>
        <w:rPr>
          <w:rFonts w:ascii="Segoe UI" w:hAnsi="Segoe UI" w:cs="Segoe UI"/>
          <w:i/>
          <w:iCs/>
          <w:color w:val="24292E"/>
          <w:sz w:val="20"/>
          <w:szCs w:val="20"/>
        </w:rPr>
      </w:pPr>
      <w:r>
        <w:rPr>
          <w:rStyle w:val="Emphasis"/>
          <w:rFonts w:ascii="inherit" w:hAnsi="inherit" w:cs="Segoe UI"/>
          <w:color w:val="24292E"/>
          <w:sz w:val="20"/>
          <w:szCs w:val="20"/>
          <w:bdr w:val="none" w:sz="0" w:space="0" w:color="auto" w:frame="1"/>
        </w:rPr>
        <w:t>Last updated on 5/17/2021</w:t>
      </w:r>
    </w:p>
    <w:p w14:paraId="54CD7593" w14:textId="77777777" w:rsidR="00C93CA2" w:rsidRDefault="00C93CA2"/>
    <w:sectPr w:rsidR="00C9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89B"/>
    <w:multiLevelType w:val="multilevel"/>
    <w:tmpl w:val="DEA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05B8"/>
    <w:multiLevelType w:val="multilevel"/>
    <w:tmpl w:val="128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6A9"/>
    <w:multiLevelType w:val="multilevel"/>
    <w:tmpl w:val="F530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D26A7"/>
    <w:multiLevelType w:val="multilevel"/>
    <w:tmpl w:val="1894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A4FF2"/>
    <w:multiLevelType w:val="multilevel"/>
    <w:tmpl w:val="61E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966BB"/>
    <w:multiLevelType w:val="multilevel"/>
    <w:tmpl w:val="E72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80EBE"/>
    <w:multiLevelType w:val="multilevel"/>
    <w:tmpl w:val="A7D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26C2A"/>
    <w:multiLevelType w:val="multilevel"/>
    <w:tmpl w:val="9FBA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74F18"/>
    <w:multiLevelType w:val="multilevel"/>
    <w:tmpl w:val="40DA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D02FA"/>
    <w:multiLevelType w:val="multilevel"/>
    <w:tmpl w:val="BCC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B1476"/>
    <w:multiLevelType w:val="multilevel"/>
    <w:tmpl w:val="4692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D3885"/>
    <w:multiLevelType w:val="multilevel"/>
    <w:tmpl w:val="E6BC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B5FF6"/>
    <w:multiLevelType w:val="multilevel"/>
    <w:tmpl w:val="70D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F4719"/>
    <w:multiLevelType w:val="multilevel"/>
    <w:tmpl w:val="A48A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602F6"/>
    <w:multiLevelType w:val="multilevel"/>
    <w:tmpl w:val="A78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355CC"/>
    <w:multiLevelType w:val="multilevel"/>
    <w:tmpl w:val="8E4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F515F"/>
    <w:multiLevelType w:val="multilevel"/>
    <w:tmpl w:val="BEA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B4E7C"/>
    <w:multiLevelType w:val="multilevel"/>
    <w:tmpl w:val="7F7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12B83"/>
    <w:multiLevelType w:val="multilevel"/>
    <w:tmpl w:val="DBB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F636F"/>
    <w:multiLevelType w:val="multilevel"/>
    <w:tmpl w:val="C63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4346D"/>
    <w:multiLevelType w:val="multilevel"/>
    <w:tmpl w:val="D0EE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D3B5A"/>
    <w:multiLevelType w:val="multilevel"/>
    <w:tmpl w:val="771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A54DA"/>
    <w:multiLevelType w:val="multilevel"/>
    <w:tmpl w:val="FD9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15E93"/>
    <w:multiLevelType w:val="multilevel"/>
    <w:tmpl w:val="101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B3A0F"/>
    <w:multiLevelType w:val="multilevel"/>
    <w:tmpl w:val="3A0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63950"/>
    <w:multiLevelType w:val="multilevel"/>
    <w:tmpl w:val="EB3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B0DC5"/>
    <w:multiLevelType w:val="multilevel"/>
    <w:tmpl w:val="05C6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F361E"/>
    <w:multiLevelType w:val="multilevel"/>
    <w:tmpl w:val="D91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318D8"/>
    <w:multiLevelType w:val="multilevel"/>
    <w:tmpl w:val="B6B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A0B4D"/>
    <w:multiLevelType w:val="multilevel"/>
    <w:tmpl w:val="503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A5B37"/>
    <w:multiLevelType w:val="multilevel"/>
    <w:tmpl w:val="2B0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57F56"/>
    <w:multiLevelType w:val="multilevel"/>
    <w:tmpl w:val="BE34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17A03"/>
    <w:multiLevelType w:val="multilevel"/>
    <w:tmpl w:val="29E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61EAF"/>
    <w:multiLevelType w:val="multilevel"/>
    <w:tmpl w:val="CB88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622DC"/>
    <w:multiLevelType w:val="multilevel"/>
    <w:tmpl w:val="36DC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0522E"/>
    <w:multiLevelType w:val="multilevel"/>
    <w:tmpl w:val="D39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11"/>
  </w:num>
  <w:num w:numId="4">
    <w:abstractNumId w:val="3"/>
  </w:num>
  <w:num w:numId="5">
    <w:abstractNumId w:val="28"/>
  </w:num>
  <w:num w:numId="6">
    <w:abstractNumId w:val="19"/>
  </w:num>
  <w:num w:numId="7">
    <w:abstractNumId w:val="17"/>
  </w:num>
  <w:num w:numId="8">
    <w:abstractNumId w:val="29"/>
  </w:num>
  <w:num w:numId="9">
    <w:abstractNumId w:val="13"/>
  </w:num>
  <w:num w:numId="10">
    <w:abstractNumId w:val="8"/>
  </w:num>
  <w:num w:numId="11">
    <w:abstractNumId w:val="23"/>
  </w:num>
  <w:num w:numId="12">
    <w:abstractNumId w:val="35"/>
  </w:num>
  <w:num w:numId="13">
    <w:abstractNumId w:val="1"/>
  </w:num>
  <w:num w:numId="14">
    <w:abstractNumId w:val="18"/>
  </w:num>
  <w:num w:numId="15">
    <w:abstractNumId w:val="21"/>
  </w:num>
  <w:num w:numId="16">
    <w:abstractNumId w:val="5"/>
  </w:num>
  <w:num w:numId="17">
    <w:abstractNumId w:val="22"/>
  </w:num>
  <w:num w:numId="18">
    <w:abstractNumId w:val="4"/>
  </w:num>
  <w:num w:numId="19">
    <w:abstractNumId w:val="0"/>
  </w:num>
  <w:num w:numId="20">
    <w:abstractNumId w:val="15"/>
  </w:num>
  <w:num w:numId="21">
    <w:abstractNumId w:val="20"/>
  </w:num>
  <w:num w:numId="22">
    <w:abstractNumId w:val="27"/>
  </w:num>
  <w:num w:numId="23">
    <w:abstractNumId w:val="2"/>
  </w:num>
  <w:num w:numId="24">
    <w:abstractNumId w:val="16"/>
  </w:num>
  <w:num w:numId="25">
    <w:abstractNumId w:val="26"/>
  </w:num>
  <w:num w:numId="26">
    <w:abstractNumId w:val="14"/>
  </w:num>
  <w:num w:numId="27">
    <w:abstractNumId w:val="7"/>
  </w:num>
  <w:num w:numId="28">
    <w:abstractNumId w:val="33"/>
  </w:num>
  <w:num w:numId="29">
    <w:abstractNumId w:val="12"/>
  </w:num>
  <w:num w:numId="30">
    <w:abstractNumId w:val="6"/>
  </w:num>
  <w:num w:numId="31">
    <w:abstractNumId w:val="9"/>
  </w:num>
  <w:num w:numId="32">
    <w:abstractNumId w:val="31"/>
  </w:num>
  <w:num w:numId="33">
    <w:abstractNumId w:val="32"/>
  </w:num>
  <w:num w:numId="34">
    <w:abstractNumId w:val="10"/>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9B"/>
    <w:rsid w:val="00447ED4"/>
    <w:rsid w:val="004A3D9B"/>
    <w:rsid w:val="004B5AE8"/>
    <w:rsid w:val="007B61D6"/>
    <w:rsid w:val="00C93CA2"/>
    <w:rsid w:val="00E4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1272"/>
  <w15:chartTrackingRefBased/>
  <w15:docId w15:val="{B24FB363-F489-411A-9602-CE2E51D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3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3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56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56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4A3D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3D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3D9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A3D9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A3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D9B"/>
    <w:rPr>
      <w:color w:val="0000FF"/>
      <w:u w:val="single"/>
    </w:rPr>
  </w:style>
  <w:style w:type="character" w:styleId="Emphasis">
    <w:name w:val="Emphasis"/>
    <w:basedOn w:val="DefaultParagraphFont"/>
    <w:uiPriority w:val="20"/>
    <w:qFormat/>
    <w:rsid w:val="004A3D9B"/>
    <w:rPr>
      <w:i/>
      <w:iCs/>
    </w:rPr>
  </w:style>
  <w:style w:type="character" w:styleId="UnresolvedMention">
    <w:name w:val="Unresolved Mention"/>
    <w:basedOn w:val="DefaultParagraphFont"/>
    <w:uiPriority w:val="99"/>
    <w:semiHidden/>
    <w:unhideWhenUsed/>
    <w:rsid w:val="004A3D9B"/>
    <w:rPr>
      <w:color w:val="605E5C"/>
      <w:shd w:val="clear" w:color="auto" w:fill="E1DFDD"/>
    </w:rPr>
  </w:style>
  <w:style w:type="character" w:customStyle="1" w:styleId="Heading4Char">
    <w:name w:val="Heading 4 Char"/>
    <w:basedOn w:val="DefaultParagraphFont"/>
    <w:link w:val="Heading4"/>
    <w:uiPriority w:val="9"/>
    <w:semiHidden/>
    <w:rsid w:val="00E456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45615"/>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E45615"/>
    <w:rPr>
      <w:b/>
      <w:bCs/>
    </w:rPr>
  </w:style>
  <w:style w:type="character" w:styleId="HTMLCode">
    <w:name w:val="HTML Code"/>
    <w:basedOn w:val="DefaultParagraphFont"/>
    <w:uiPriority w:val="99"/>
    <w:semiHidden/>
    <w:unhideWhenUsed/>
    <w:rsid w:val="00E4561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45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5615"/>
    <w:rPr>
      <w:rFonts w:ascii="Courier New" w:eastAsia="Times New Roman" w:hAnsi="Courier New" w:cs="Courier New"/>
      <w:sz w:val="20"/>
      <w:szCs w:val="20"/>
    </w:rPr>
  </w:style>
  <w:style w:type="character" w:customStyle="1" w:styleId="hljs-regexp">
    <w:name w:val="hljs-regexp"/>
    <w:basedOn w:val="DefaultParagraphFont"/>
    <w:rsid w:val="00E45615"/>
  </w:style>
  <w:style w:type="character" w:customStyle="1" w:styleId="hljs-number">
    <w:name w:val="hljs-number"/>
    <w:basedOn w:val="DefaultParagraphFont"/>
    <w:rsid w:val="00E4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0448">
      <w:bodyDiv w:val="1"/>
      <w:marLeft w:val="0"/>
      <w:marRight w:val="0"/>
      <w:marTop w:val="0"/>
      <w:marBottom w:val="0"/>
      <w:divBdr>
        <w:top w:val="none" w:sz="0" w:space="0" w:color="auto"/>
        <w:left w:val="none" w:sz="0" w:space="0" w:color="auto"/>
        <w:bottom w:val="none" w:sz="0" w:space="0" w:color="auto"/>
        <w:right w:val="none" w:sz="0" w:space="0" w:color="auto"/>
      </w:divBdr>
      <w:divsChild>
        <w:div w:id="280693404">
          <w:marLeft w:val="0"/>
          <w:marRight w:val="0"/>
          <w:marTop w:val="0"/>
          <w:marBottom w:val="0"/>
          <w:divBdr>
            <w:top w:val="none" w:sz="0" w:space="0" w:color="auto"/>
            <w:left w:val="none" w:sz="0" w:space="0" w:color="auto"/>
            <w:bottom w:val="none" w:sz="0" w:space="0" w:color="auto"/>
            <w:right w:val="none" w:sz="0" w:space="0" w:color="auto"/>
          </w:divBdr>
          <w:divsChild>
            <w:div w:id="2039088108">
              <w:blockQuote w:val="1"/>
              <w:marLeft w:val="0"/>
              <w:marRight w:val="0"/>
              <w:marTop w:val="0"/>
              <w:marBottom w:val="240"/>
              <w:divBdr>
                <w:top w:val="none" w:sz="0" w:space="11" w:color="auto"/>
                <w:left w:val="single" w:sz="48" w:space="11" w:color="FFE564"/>
                <w:bottom w:val="none" w:sz="0" w:space="11" w:color="auto"/>
                <w:right w:val="none" w:sz="0" w:space="23" w:color="auto"/>
              </w:divBdr>
            </w:div>
            <w:div w:id="45490239">
              <w:blockQuote w:val="1"/>
              <w:marLeft w:val="0"/>
              <w:marRight w:val="0"/>
              <w:marTop w:val="0"/>
              <w:marBottom w:val="240"/>
              <w:divBdr>
                <w:top w:val="none" w:sz="0" w:space="11" w:color="auto"/>
                <w:left w:val="single" w:sz="48" w:space="11" w:color="FFE564"/>
                <w:bottom w:val="none" w:sz="0" w:space="11" w:color="auto"/>
                <w:right w:val="none" w:sz="0" w:space="23" w:color="auto"/>
              </w:divBdr>
            </w:div>
          </w:divsChild>
        </w:div>
        <w:div w:id="406802584">
          <w:marLeft w:val="0"/>
          <w:marRight w:val="0"/>
          <w:marTop w:val="300"/>
          <w:marBottom w:val="300"/>
          <w:divBdr>
            <w:top w:val="none" w:sz="0" w:space="0" w:color="auto"/>
            <w:left w:val="none" w:sz="0" w:space="0" w:color="auto"/>
            <w:bottom w:val="none" w:sz="0" w:space="0" w:color="auto"/>
            <w:right w:val="none" w:sz="0" w:space="0" w:color="auto"/>
          </w:divBdr>
        </w:div>
      </w:divsChild>
    </w:div>
    <w:div w:id="510729616">
      <w:bodyDiv w:val="1"/>
      <w:marLeft w:val="0"/>
      <w:marRight w:val="0"/>
      <w:marTop w:val="0"/>
      <w:marBottom w:val="0"/>
      <w:divBdr>
        <w:top w:val="none" w:sz="0" w:space="0" w:color="auto"/>
        <w:left w:val="none" w:sz="0" w:space="0" w:color="auto"/>
        <w:bottom w:val="none" w:sz="0" w:space="0" w:color="auto"/>
        <w:right w:val="none" w:sz="0" w:space="0" w:color="auto"/>
      </w:divBdr>
      <w:divsChild>
        <w:div w:id="697268870">
          <w:marLeft w:val="0"/>
          <w:marRight w:val="0"/>
          <w:marTop w:val="0"/>
          <w:marBottom w:val="0"/>
          <w:divBdr>
            <w:top w:val="none" w:sz="0" w:space="0" w:color="auto"/>
            <w:left w:val="none" w:sz="0" w:space="0" w:color="auto"/>
            <w:bottom w:val="none" w:sz="0" w:space="0" w:color="auto"/>
            <w:right w:val="none" w:sz="0" w:space="0" w:color="auto"/>
          </w:divBdr>
          <w:divsChild>
            <w:div w:id="398328877">
              <w:blockQuote w:val="1"/>
              <w:marLeft w:val="0"/>
              <w:marRight w:val="0"/>
              <w:marTop w:val="0"/>
              <w:marBottom w:val="240"/>
              <w:divBdr>
                <w:top w:val="none" w:sz="0" w:space="11" w:color="auto"/>
                <w:left w:val="single" w:sz="48" w:space="11" w:color="FFE564"/>
                <w:bottom w:val="none" w:sz="0" w:space="11" w:color="auto"/>
                <w:right w:val="none" w:sz="0" w:space="23" w:color="auto"/>
              </w:divBdr>
            </w:div>
            <w:div w:id="783959393">
              <w:blockQuote w:val="1"/>
              <w:marLeft w:val="0"/>
              <w:marRight w:val="0"/>
              <w:marTop w:val="0"/>
              <w:marBottom w:val="240"/>
              <w:divBdr>
                <w:top w:val="none" w:sz="0" w:space="11" w:color="auto"/>
                <w:left w:val="single" w:sz="48" w:space="11" w:color="FFE564"/>
                <w:bottom w:val="none" w:sz="0" w:space="11" w:color="auto"/>
                <w:right w:val="none" w:sz="0" w:space="23" w:color="auto"/>
              </w:divBdr>
            </w:div>
          </w:divsChild>
        </w:div>
        <w:div w:id="327179408">
          <w:marLeft w:val="0"/>
          <w:marRight w:val="0"/>
          <w:marTop w:val="300"/>
          <w:marBottom w:val="300"/>
          <w:divBdr>
            <w:top w:val="none" w:sz="0" w:space="0" w:color="auto"/>
            <w:left w:val="none" w:sz="0" w:space="0" w:color="auto"/>
            <w:bottom w:val="none" w:sz="0" w:space="0" w:color="auto"/>
            <w:right w:val="none" w:sz="0" w:space="0" w:color="auto"/>
          </w:divBdr>
        </w:div>
      </w:divsChild>
    </w:div>
    <w:div w:id="539361629">
      <w:bodyDiv w:val="1"/>
      <w:marLeft w:val="0"/>
      <w:marRight w:val="0"/>
      <w:marTop w:val="0"/>
      <w:marBottom w:val="0"/>
      <w:divBdr>
        <w:top w:val="none" w:sz="0" w:space="0" w:color="auto"/>
        <w:left w:val="none" w:sz="0" w:space="0" w:color="auto"/>
        <w:bottom w:val="none" w:sz="0" w:space="0" w:color="auto"/>
        <w:right w:val="none" w:sz="0" w:space="0" w:color="auto"/>
      </w:divBdr>
      <w:divsChild>
        <w:div w:id="827134319">
          <w:marLeft w:val="0"/>
          <w:marRight w:val="0"/>
          <w:marTop w:val="0"/>
          <w:marBottom w:val="0"/>
          <w:divBdr>
            <w:top w:val="none" w:sz="0" w:space="0" w:color="auto"/>
            <w:left w:val="none" w:sz="0" w:space="0" w:color="auto"/>
            <w:bottom w:val="none" w:sz="0" w:space="0" w:color="auto"/>
            <w:right w:val="none" w:sz="0" w:space="0" w:color="auto"/>
          </w:divBdr>
        </w:div>
        <w:div w:id="13963969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media.digikey.com/pdf/Data%20Sheets/NXP%20PDFs/MCIMX6GxDVx05AA.pdf" TargetMode="External"/><Relationship Id="rId3" Type="http://schemas.openxmlformats.org/officeDocument/2006/relationships/customXml" Target="../customXml/item3.xml"/><Relationship Id="rId21" Type="http://schemas.openxmlformats.org/officeDocument/2006/relationships/hyperlink" Target="mailto:sales@embeddedplanet.com"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nxp.com/docs/en/data-sheet/IMX6ULCEC.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embeddedplane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mailto:support@embeddedplanet.com" TargetMode="External"/><Relationship Id="rId10" Type="http://schemas.openxmlformats.org/officeDocument/2006/relationships/image" Target="media/image3.png"/><Relationship Id="rId19" Type="http://schemas.openxmlformats.org/officeDocument/2006/relationships/hyperlink" Target="http://cache.freescale.com/files/32bit/doc/user_guide/IMX6ULEVKHUG.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info@embeddedpla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6BF150409528478C7CBEF0835DBDEA" ma:contentTypeVersion="12" ma:contentTypeDescription="Create a new document." ma:contentTypeScope="" ma:versionID="4c5521968f04166cbde72dcb4aa273d6">
  <xsd:schema xmlns:xsd="http://www.w3.org/2001/XMLSchema" xmlns:xs="http://www.w3.org/2001/XMLSchema" xmlns:p="http://schemas.microsoft.com/office/2006/metadata/properties" xmlns:ns2="3925f66b-02c1-4255-9ba8-220dee78f7b1" xmlns:ns3="5d343347-b35f-4da5-8889-671ad34fe93d" targetNamespace="http://schemas.microsoft.com/office/2006/metadata/properties" ma:root="true" ma:fieldsID="c3d861ccbca3edd3e8e8b1610606dbb5" ns2:_="" ns3:_="">
    <xsd:import namespace="3925f66b-02c1-4255-9ba8-220dee78f7b1"/>
    <xsd:import namespace="5d343347-b35f-4da5-8889-671ad34fe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5f66b-02c1-4255-9ba8-220dee78f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43347-b35f-4da5-8889-671ad34fe9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AF27E-E173-4976-B710-F7DC2A6DD33D}">
  <ds:schemaRefs>
    <ds:schemaRef ds:uri="http://schemas.microsoft.com/sharepoint/v3/contenttype/forms"/>
  </ds:schemaRefs>
</ds:datastoreItem>
</file>

<file path=customXml/itemProps2.xml><?xml version="1.0" encoding="utf-8"?>
<ds:datastoreItem xmlns:ds="http://schemas.openxmlformats.org/officeDocument/2006/customXml" ds:itemID="{34055B3C-6778-4783-97D1-06D7FEC3A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5f66b-02c1-4255-9ba8-220dee78f7b1"/>
    <ds:schemaRef ds:uri="5d343347-b35f-4da5-8889-671ad34fe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474C0-E25E-4817-ABDD-C21099DCC4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Trowbridge</dc:creator>
  <cp:keywords/>
  <dc:description/>
  <cp:lastModifiedBy>Matthew Trowbridge</cp:lastModifiedBy>
  <cp:revision>3</cp:revision>
  <dcterms:created xsi:type="dcterms:W3CDTF">2021-12-28T16:17:00Z</dcterms:created>
  <dcterms:modified xsi:type="dcterms:W3CDTF">2022-01-04T13:47:00Z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0x010100306BF150409528478C7CBEF0835DBDEA</vt:lpwstr>
  </property>
</Properties>
</file>