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A9CF" w14:textId="77777777" w:rsidR="00C23F2B" w:rsidRDefault="00C23F2B" w:rsidP="00C23F2B">
      <w:pPr>
        <w:pStyle w:val="Heading1"/>
        <w:shd w:val="clear" w:color="auto" w:fill="FFFFFF"/>
        <w:spacing w:before="0" w:beforeAutospacing="0" w:after="240" w:afterAutospacing="0"/>
        <w:textAlignment w:val="baseline"/>
        <w:rPr>
          <w:rFonts w:ascii="inherit" w:hAnsi="inherit" w:cs="Segoe UI"/>
          <w:color w:val="24292E"/>
        </w:rPr>
      </w:pPr>
      <w:r>
        <w:rPr>
          <w:rFonts w:ascii="inherit" w:hAnsi="inherit" w:cs="Segoe UI"/>
          <w:color w:val="24292E"/>
        </w:rPr>
        <w:t>Tectonic Edge Overview</w:t>
      </w:r>
    </w:p>
    <w:p w14:paraId="01A763A9" w14:textId="405147F4" w:rsidR="00C23F2B" w:rsidRDefault="00C23F2B" w:rsidP="00C23F2B">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drawing>
          <wp:inline distT="0" distB="0" distL="0" distR="0" wp14:anchorId="4FA0BB1D" wp14:editId="7BAD3EDB">
            <wp:extent cx="5943600" cy="4671695"/>
            <wp:effectExtent l="0" t="0" r="0" b="0"/>
            <wp:docPr id="18" name="Picture 18" descr="Tectonic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ctonic E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671695"/>
                    </a:xfrm>
                    <a:prstGeom prst="rect">
                      <a:avLst/>
                    </a:prstGeom>
                    <a:noFill/>
                    <a:ln>
                      <a:noFill/>
                    </a:ln>
                  </pic:spPr>
                </pic:pic>
              </a:graphicData>
            </a:graphic>
          </wp:inline>
        </w:drawing>
      </w:r>
    </w:p>
    <w:p w14:paraId="0DA70EBC" w14:textId="77777777" w:rsidR="00C23F2B" w:rsidRDefault="00C23F2B" w:rsidP="00C23F2B">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Introduction</w:t>
      </w:r>
    </w:p>
    <w:p w14:paraId="5CECE896" w14:textId="77777777" w:rsidR="00C23F2B" w:rsidRDefault="00C23F2B" w:rsidP="00C23F2B">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Tectonic Edge is the name of Embedded Planet's custom connection ecosystem that </w:t>
      </w:r>
      <w:proofErr w:type="spellStart"/>
      <w:r>
        <w:rPr>
          <w:rFonts w:ascii="inherit" w:hAnsi="inherit" w:cs="Segoe UI"/>
          <w:color w:val="24292E"/>
          <w:bdr w:val="none" w:sz="0" w:space="0" w:color="auto" w:frame="1"/>
        </w:rPr>
        <w:t>accomodates</w:t>
      </w:r>
      <w:proofErr w:type="spellEnd"/>
      <w:r>
        <w:rPr>
          <w:rFonts w:ascii="inherit" w:hAnsi="inherit" w:cs="Segoe UI"/>
          <w:color w:val="24292E"/>
          <w:bdr w:val="none" w:sz="0" w:space="0" w:color="auto" w:frame="1"/>
        </w:rPr>
        <w:t xml:space="preserve"> both board-to-board connectivity and debug &amp; programming functionality. This ecosystem provides many connection options though the use of various adapters, allowing the user to tap into key data and power lines of a product with a minimal footprint. The Tectonic Edge ecosystem uses a PCIe physical </w:t>
      </w:r>
      <w:proofErr w:type="gramStart"/>
      <w:r>
        <w:rPr>
          <w:rFonts w:ascii="inherit" w:hAnsi="inherit" w:cs="Segoe UI"/>
          <w:color w:val="24292E"/>
          <w:bdr w:val="none" w:sz="0" w:space="0" w:color="auto" w:frame="1"/>
        </w:rPr>
        <w:t>format, but</w:t>
      </w:r>
      <w:proofErr w:type="gramEnd"/>
      <w:r>
        <w:rPr>
          <w:rFonts w:ascii="inherit" w:hAnsi="inherit" w:cs="Segoe UI"/>
          <w:color w:val="24292E"/>
          <w:bdr w:val="none" w:sz="0" w:space="0" w:color="auto" w:frame="1"/>
        </w:rPr>
        <w:t xml:space="preserve"> is NOT pin compatible with actual PCIe devices. Never use actual PCIe devices in combination with Tectonic Edge devices.</w:t>
      </w:r>
    </w:p>
    <w:p w14:paraId="31CCBBF7" w14:textId="77777777" w:rsidR="002015EC" w:rsidRDefault="002015EC">
      <w:pPr>
        <w:rPr>
          <w:rFonts w:ascii="inherit" w:eastAsia="Times New Roman" w:hAnsi="inherit" w:cs="Segoe UI"/>
          <w:b/>
          <w:bCs/>
          <w:color w:val="24292E"/>
          <w:sz w:val="36"/>
          <w:szCs w:val="36"/>
          <w:bdr w:val="none" w:sz="0" w:space="0" w:color="auto" w:frame="1"/>
        </w:rPr>
      </w:pPr>
      <w:r>
        <w:rPr>
          <w:rFonts w:ascii="inherit" w:hAnsi="inherit" w:cs="Segoe UI"/>
          <w:color w:val="24292E"/>
          <w:bdr w:val="none" w:sz="0" w:space="0" w:color="auto" w:frame="1"/>
        </w:rPr>
        <w:br w:type="page"/>
      </w:r>
    </w:p>
    <w:p w14:paraId="07A3A0DE" w14:textId="46728107" w:rsidR="00C23F2B" w:rsidRDefault="00C23F2B" w:rsidP="00C23F2B">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lastRenderedPageBreak/>
        <w:t>Downloads</w:t>
      </w:r>
    </w:p>
    <w:p w14:paraId="2B5F22B1" w14:textId="77777777" w:rsidR="00C23F2B" w:rsidRDefault="002015EC" w:rsidP="00C23F2B">
      <w:pPr>
        <w:numPr>
          <w:ilvl w:val="0"/>
          <w:numId w:val="38"/>
        </w:numPr>
        <w:shd w:val="clear" w:color="auto" w:fill="FFFFFF"/>
        <w:spacing w:after="0" w:line="240" w:lineRule="auto"/>
        <w:textAlignment w:val="baseline"/>
        <w:rPr>
          <w:rFonts w:ascii="inherit" w:hAnsi="inherit" w:cs="Segoe UI"/>
          <w:color w:val="24292E"/>
          <w:bdr w:val="none" w:sz="0" w:space="0" w:color="auto" w:frame="1"/>
        </w:rPr>
      </w:pPr>
      <w:hyperlink r:id="rId9" w:history="1">
        <w:r w:rsidR="00C23F2B">
          <w:rPr>
            <w:rStyle w:val="Hyperlink"/>
            <w:rFonts w:ascii="inherit" w:hAnsi="inherit" w:cs="Segoe UI"/>
            <w:color w:val="457785"/>
            <w:bdr w:val="none" w:sz="0" w:space="0" w:color="auto" w:frame="1"/>
          </w:rPr>
          <w:t>Tectonic Edge Through-Hole Adapter | Drawings Compilation</w:t>
        </w:r>
      </w:hyperlink>
    </w:p>
    <w:p w14:paraId="7BC2A30F" w14:textId="77777777" w:rsidR="00C23F2B" w:rsidRDefault="002015EC" w:rsidP="00C23F2B">
      <w:pPr>
        <w:numPr>
          <w:ilvl w:val="0"/>
          <w:numId w:val="38"/>
        </w:numPr>
        <w:shd w:val="clear" w:color="auto" w:fill="FFFFFF"/>
        <w:spacing w:after="0" w:line="240" w:lineRule="auto"/>
        <w:textAlignment w:val="baseline"/>
        <w:rPr>
          <w:rFonts w:ascii="inherit" w:hAnsi="inherit" w:cs="Segoe UI"/>
          <w:color w:val="24292E"/>
          <w:bdr w:val="none" w:sz="0" w:space="0" w:color="auto" w:frame="1"/>
        </w:rPr>
      </w:pPr>
      <w:hyperlink r:id="rId10" w:history="1">
        <w:r w:rsidR="00C23F2B">
          <w:rPr>
            <w:rStyle w:val="Hyperlink"/>
            <w:rFonts w:ascii="inherit" w:hAnsi="inherit" w:cs="Segoe UI"/>
            <w:color w:val="457785"/>
            <w:bdr w:val="none" w:sz="0" w:space="0" w:color="auto" w:frame="1"/>
          </w:rPr>
          <w:t>Tectonic Edge Terminal Block Adapter | Drawings Compilation</w:t>
        </w:r>
      </w:hyperlink>
    </w:p>
    <w:p w14:paraId="74F67094" w14:textId="77777777" w:rsidR="00C23F2B" w:rsidRDefault="002015EC" w:rsidP="00C23F2B">
      <w:pPr>
        <w:numPr>
          <w:ilvl w:val="0"/>
          <w:numId w:val="38"/>
        </w:numPr>
        <w:shd w:val="clear" w:color="auto" w:fill="FFFFFF"/>
        <w:spacing w:after="0" w:line="240" w:lineRule="auto"/>
        <w:textAlignment w:val="baseline"/>
        <w:rPr>
          <w:rFonts w:ascii="inherit" w:hAnsi="inherit" w:cs="Segoe UI"/>
          <w:color w:val="24292E"/>
          <w:bdr w:val="none" w:sz="0" w:space="0" w:color="auto" w:frame="1"/>
        </w:rPr>
      </w:pPr>
      <w:hyperlink r:id="rId11" w:history="1">
        <w:r w:rsidR="00C23F2B">
          <w:rPr>
            <w:rStyle w:val="Hyperlink"/>
            <w:rFonts w:ascii="inherit" w:hAnsi="inherit" w:cs="Segoe UI"/>
            <w:color w:val="457785"/>
            <w:bdr w:val="none" w:sz="0" w:space="0" w:color="auto" w:frame="1"/>
          </w:rPr>
          <w:t xml:space="preserve">Tectonic Edge Right Angle Adapter (feature of Flidor </w:t>
        </w:r>
        <w:proofErr w:type="gramStart"/>
        <w:r w:rsidR="00C23F2B">
          <w:rPr>
            <w:rStyle w:val="Hyperlink"/>
            <w:rFonts w:ascii="inherit" w:hAnsi="inherit" w:cs="Segoe UI"/>
            <w:color w:val="457785"/>
            <w:bdr w:val="none" w:sz="0" w:space="0" w:color="auto" w:frame="1"/>
          </w:rPr>
          <w:t>board)|</w:t>
        </w:r>
        <w:proofErr w:type="gramEnd"/>
        <w:r w:rsidR="00C23F2B">
          <w:rPr>
            <w:rStyle w:val="Hyperlink"/>
            <w:rFonts w:ascii="inherit" w:hAnsi="inherit" w:cs="Segoe UI"/>
            <w:color w:val="457785"/>
            <w:bdr w:val="none" w:sz="0" w:space="0" w:color="auto" w:frame="1"/>
          </w:rPr>
          <w:t xml:space="preserve"> Dimensional Information</w:t>
        </w:r>
      </w:hyperlink>
    </w:p>
    <w:p w14:paraId="2D49E0F7" w14:textId="77777777" w:rsidR="00C23F2B" w:rsidRDefault="002015EC" w:rsidP="00C23F2B">
      <w:pPr>
        <w:numPr>
          <w:ilvl w:val="0"/>
          <w:numId w:val="38"/>
        </w:numPr>
        <w:shd w:val="clear" w:color="auto" w:fill="FFFFFF"/>
        <w:spacing w:after="0" w:line="240" w:lineRule="auto"/>
        <w:textAlignment w:val="baseline"/>
        <w:rPr>
          <w:rFonts w:ascii="inherit" w:hAnsi="inherit" w:cs="Segoe UI"/>
          <w:color w:val="24292E"/>
          <w:bdr w:val="none" w:sz="0" w:space="0" w:color="auto" w:frame="1"/>
        </w:rPr>
      </w:pPr>
      <w:hyperlink r:id="rId12" w:history="1">
        <w:r w:rsidR="00C23F2B">
          <w:rPr>
            <w:rStyle w:val="Hyperlink"/>
            <w:rFonts w:ascii="inherit" w:hAnsi="inherit" w:cs="Segoe UI"/>
            <w:color w:val="457785"/>
            <w:bdr w:val="none" w:sz="0" w:space="0" w:color="auto" w:frame="1"/>
          </w:rPr>
          <w:t>Tectonic Edge Board Edge Fingers | Drawing Information</w:t>
        </w:r>
      </w:hyperlink>
    </w:p>
    <w:p w14:paraId="06483FAC" w14:textId="77777777" w:rsidR="00C23F2B" w:rsidRPr="002015EC" w:rsidRDefault="002015EC" w:rsidP="00C23F2B">
      <w:pPr>
        <w:numPr>
          <w:ilvl w:val="0"/>
          <w:numId w:val="38"/>
        </w:numPr>
        <w:shd w:val="clear" w:color="auto" w:fill="FFFFFF"/>
        <w:spacing w:after="0" w:line="240" w:lineRule="auto"/>
        <w:textAlignment w:val="baseline"/>
        <w:rPr>
          <w:rStyle w:val="Hyperlink"/>
          <w:rFonts w:ascii="inherit" w:hAnsi="inherit" w:cs="Segoe UI"/>
          <w:color w:val="24292E"/>
          <w:u w:val="none"/>
          <w:bdr w:val="none" w:sz="0" w:space="0" w:color="auto" w:frame="1"/>
        </w:rPr>
      </w:pPr>
      <w:hyperlink r:id="rId13" w:history="1">
        <w:r w:rsidR="00C23F2B">
          <w:rPr>
            <w:rStyle w:val="Hyperlink"/>
            <w:rFonts w:ascii="inherit" w:hAnsi="inherit" w:cs="Segoe UI"/>
            <w:color w:val="457785"/>
            <w:bdr w:val="none" w:sz="0" w:space="0" w:color="auto" w:frame="1"/>
          </w:rPr>
          <w:t>Tectonic Edge Adapter Mounting Example | Drawing Information (Flidor used as example with right angle adapter)</w:t>
        </w:r>
      </w:hyperlink>
    </w:p>
    <w:p w14:paraId="26BC5BA5" w14:textId="77777777" w:rsidR="002015EC" w:rsidRDefault="002015EC" w:rsidP="002015EC">
      <w:pPr>
        <w:shd w:val="clear" w:color="auto" w:fill="FFFFFF"/>
        <w:spacing w:after="0" w:line="240" w:lineRule="auto"/>
        <w:ind w:left="720"/>
        <w:textAlignment w:val="baseline"/>
        <w:rPr>
          <w:rFonts w:ascii="inherit" w:hAnsi="inherit" w:cs="Segoe UI"/>
          <w:color w:val="24292E"/>
          <w:bdr w:val="none" w:sz="0" w:space="0" w:color="auto" w:frame="1"/>
        </w:rPr>
      </w:pPr>
    </w:p>
    <w:p w14:paraId="1CBF5818" w14:textId="77777777" w:rsidR="00C23F2B" w:rsidRDefault="00C23F2B" w:rsidP="00C23F2B">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Supported Boards</w:t>
      </w:r>
    </w:p>
    <w:p w14:paraId="73A34371" w14:textId="77777777" w:rsidR="00C23F2B" w:rsidRDefault="00C23F2B" w:rsidP="00C23F2B">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Below is a list of products from Embedded Planet that support the Tectonic Edge ecosystem</w:t>
      </w:r>
    </w:p>
    <w:p w14:paraId="595F4521" w14:textId="77777777" w:rsidR="00C23F2B" w:rsidRDefault="00C23F2B" w:rsidP="00C23F2B">
      <w:pPr>
        <w:pStyle w:val="Heading4"/>
        <w:shd w:val="clear" w:color="auto" w:fill="FFFFFF"/>
        <w:spacing w:before="0"/>
        <w:textAlignment w:val="baseline"/>
        <w:rPr>
          <w:rFonts w:ascii="inherit" w:hAnsi="inherit" w:cs="Segoe UI"/>
          <w:color w:val="24292E"/>
          <w:bdr w:val="none" w:sz="0" w:space="0" w:color="auto" w:frame="1"/>
        </w:rPr>
      </w:pPr>
      <w:r>
        <w:rPr>
          <w:rStyle w:val="Emphasis"/>
          <w:rFonts w:ascii="inherit" w:hAnsi="inherit" w:cs="Segoe UI"/>
          <w:color w:val="24292E"/>
          <w:bdr w:val="none" w:sz="0" w:space="0" w:color="auto" w:frame="1"/>
        </w:rPr>
        <w:t>Atlas</w:t>
      </w:r>
    </w:p>
    <w:p w14:paraId="36EBDF3A" w14:textId="77777777" w:rsidR="00C23F2B" w:rsidRDefault="002015EC" w:rsidP="00C23F2B">
      <w:pPr>
        <w:numPr>
          <w:ilvl w:val="0"/>
          <w:numId w:val="39"/>
        </w:numPr>
        <w:shd w:val="clear" w:color="auto" w:fill="FFFFFF"/>
        <w:spacing w:after="0" w:line="240" w:lineRule="auto"/>
        <w:textAlignment w:val="baseline"/>
        <w:rPr>
          <w:rFonts w:ascii="inherit" w:hAnsi="inherit" w:cs="Segoe UI"/>
          <w:color w:val="24292E"/>
          <w:bdr w:val="none" w:sz="0" w:space="0" w:color="auto" w:frame="1"/>
        </w:rPr>
      </w:pPr>
      <w:hyperlink r:id="rId14" w:history="1">
        <w:r w:rsidR="00C23F2B">
          <w:rPr>
            <w:rStyle w:val="Hyperlink"/>
            <w:rFonts w:ascii="inherit" w:hAnsi="inherit" w:cs="Segoe UI"/>
            <w:color w:val="457785"/>
            <w:bdr w:val="none" w:sz="0" w:space="0" w:color="auto" w:frame="1"/>
          </w:rPr>
          <w:t>Atlas | Docs Page</w:t>
        </w:r>
      </w:hyperlink>
    </w:p>
    <w:p w14:paraId="11DF7E8D" w14:textId="77777777" w:rsidR="00C23F2B" w:rsidRDefault="002015EC" w:rsidP="00C23F2B">
      <w:pPr>
        <w:numPr>
          <w:ilvl w:val="0"/>
          <w:numId w:val="39"/>
        </w:numPr>
        <w:shd w:val="clear" w:color="auto" w:fill="FFFFFF"/>
        <w:spacing w:after="0" w:line="240" w:lineRule="auto"/>
        <w:textAlignment w:val="baseline"/>
        <w:rPr>
          <w:rFonts w:ascii="inherit" w:hAnsi="inherit" w:cs="Segoe UI"/>
          <w:color w:val="24292E"/>
          <w:bdr w:val="none" w:sz="0" w:space="0" w:color="auto" w:frame="1"/>
        </w:rPr>
      </w:pPr>
      <w:hyperlink r:id="rId15" w:history="1">
        <w:r w:rsidR="00C23F2B">
          <w:rPr>
            <w:rStyle w:val="Hyperlink"/>
            <w:rFonts w:ascii="inherit" w:hAnsi="inherit" w:cs="Segoe UI"/>
            <w:color w:val="457785"/>
            <w:bdr w:val="none" w:sz="0" w:space="0" w:color="auto" w:frame="1"/>
          </w:rPr>
          <w:t>Atlas | Shop Page</w:t>
        </w:r>
      </w:hyperlink>
    </w:p>
    <w:p w14:paraId="4606AFD4" w14:textId="77777777" w:rsidR="00C23F2B" w:rsidRDefault="002015EC" w:rsidP="00C23F2B">
      <w:pPr>
        <w:numPr>
          <w:ilvl w:val="0"/>
          <w:numId w:val="39"/>
        </w:numPr>
        <w:shd w:val="clear" w:color="auto" w:fill="FFFFFF"/>
        <w:spacing w:after="0" w:line="240" w:lineRule="auto"/>
        <w:textAlignment w:val="baseline"/>
        <w:rPr>
          <w:rFonts w:ascii="inherit" w:hAnsi="inherit" w:cs="Segoe UI"/>
          <w:color w:val="24292E"/>
          <w:bdr w:val="none" w:sz="0" w:space="0" w:color="auto" w:frame="1"/>
        </w:rPr>
      </w:pPr>
      <w:hyperlink r:id="rId16" w:history="1">
        <w:r w:rsidR="00C23F2B">
          <w:rPr>
            <w:rStyle w:val="Hyperlink"/>
            <w:rFonts w:ascii="inherit" w:hAnsi="inherit" w:cs="Segoe UI"/>
            <w:color w:val="457785"/>
            <w:bdr w:val="none" w:sz="0" w:space="0" w:color="auto" w:frame="1"/>
          </w:rPr>
          <w:t>Atlas (kit) | Shop Page</w:t>
        </w:r>
      </w:hyperlink>
    </w:p>
    <w:p w14:paraId="0994323C" w14:textId="77777777" w:rsidR="00C23F2B" w:rsidRDefault="00C23F2B" w:rsidP="00C23F2B">
      <w:pPr>
        <w:pStyle w:val="Heading4"/>
        <w:shd w:val="clear" w:color="auto" w:fill="FFFFFF"/>
        <w:spacing w:before="0"/>
        <w:textAlignment w:val="baseline"/>
        <w:rPr>
          <w:rFonts w:ascii="inherit" w:hAnsi="inherit" w:cs="Segoe UI"/>
          <w:color w:val="24292E"/>
          <w:bdr w:val="none" w:sz="0" w:space="0" w:color="auto" w:frame="1"/>
        </w:rPr>
      </w:pPr>
      <w:r>
        <w:rPr>
          <w:rStyle w:val="Emphasis"/>
          <w:rFonts w:ascii="inherit" w:hAnsi="inherit" w:cs="Segoe UI"/>
          <w:color w:val="24292E"/>
          <w:bdr w:val="none" w:sz="0" w:space="0" w:color="auto" w:frame="1"/>
        </w:rPr>
        <w:t>Agora</w:t>
      </w:r>
    </w:p>
    <w:p w14:paraId="1557CF96" w14:textId="77777777" w:rsidR="00C23F2B" w:rsidRDefault="002015EC" w:rsidP="00C23F2B">
      <w:pPr>
        <w:numPr>
          <w:ilvl w:val="0"/>
          <w:numId w:val="40"/>
        </w:numPr>
        <w:shd w:val="clear" w:color="auto" w:fill="FFFFFF"/>
        <w:spacing w:after="0" w:line="240" w:lineRule="auto"/>
        <w:textAlignment w:val="baseline"/>
        <w:rPr>
          <w:rFonts w:ascii="inherit" w:hAnsi="inherit" w:cs="Segoe UI"/>
          <w:color w:val="24292E"/>
          <w:bdr w:val="none" w:sz="0" w:space="0" w:color="auto" w:frame="1"/>
        </w:rPr>
      </w:pPr>
      <w:hyperlink r:id="rId17" w:history="1">
        <w:r w:rsidR="00C23F2B">
          <w:rPr>
            <w:rStyle w:val="Hyperlink"/>
            <w:rFonts w:ascii="inherit" w:hAnsi="inherit" w:cs="Segoe UI"/>
            <w:color w:val="457785"/>
            <w:bdr w:val="none" w:sz="0" w:space="0" w:color="auto" w:frame="1"/>
          </w:rPr>
          <w:t>Agora | Product Page</w:t>
        </w:r>
      </w:hyperlink>
    </w:p>
    <w:p w14:paraId="64C37246" w14:textId="77777777" w:rsidR="00C23F2B" w:rsidRDefault="002015EC" w:rsidP="00C23F2B">
      <w:pPr>
        <w:numPr>
          <w:ilvl w:val="0"/>
          <w:numId w:val="40"/>
        </w:numPr>
        <w:shd w:val="clear" w:color="auto" w:fill="FFFFFF"/>
        <w:spacing w:after="0" w:line="240" w:lineRule="auto"/>
        <w:textAlignment w:val="baseline"/>
        <w:rPr>
          <w:rFonts w:ascii="inherit" w:hAnsi="inherit" w:cs="Segoe UI"/>
          <w:color w:val="24292E"/>
          <w:bdr w:val="none" w:sz="0" w:space="0" w:color="auto" w:frame="1"/>
        </w:rPr>
      </w:pPr>
      <w:hyperlink r:id="rId18" w:history="1">
        <w:r w:rsidR="00C23F2B">
          <w:rPr>
            <w:rStyle w:val="Hyperlink"/>
            <w:rFonts w:ascii="inherit" w:hAnsi="inherit" w:cs="Segoe UI"/>
            <w:color w:val="457785"/>
            <w:bdr w:val="none" w:sz="0" w:space="0" w:color="auto" w:frame="1"/>
          </w:rPr>
          <w:t>Agora | Docs Page</w:t>
        </w:r>
      </w:hyperlink>
    </w:p>
    <w:p w14:paraId="3903DDE4" w14:textId="77777777" w:rsidR="00C23F2B" w:rsidRDefault="002015EC" w:rsidP="00C23F2B">
      <w:pPr>
        <w:numPr>
          <w:ilvl w:val="0"/>
          <w:numId w:val="40"/>
        </w:numPr>
        <w:shd w:val="clear" w:color="auto" w:fill="FFFFFF"/>
        <w:spacing w:after="0" w:line="240" w:lineRule="auto"/>
        <w:textAlignment w:val="baseline"/>
        <w:rPr>
          <w:rFonts w:ascii="inherit" w:hAnsi="inherit" w:cs="Segoe UI"/>
          <w:color w:val="24292E"/>
          <w:bdr w:val="none" w:sz="0" w:space="0" w:color="auto" w:frame="1"/>
        </w:rPr>
      </w:pPr>
      <w:hyperlink r:id="rId19" w:history="1">
        <w:r w:rsidR="00C23F2B">
          <w:rPr>
            <w:rStyle w:val="Hyperlink"/>
            <w:rFonts w:ascii="inherit" w:hAnsi="inherit" w:cs="Segoe UI"/>
            <w:color w:val="457785"/>
            <w:bdr w:val="none" w:sz="0" w:space="0" w:color="auto" w:frame="1"/>
          </w:rPr>
          <w:t>Agora | Shop Page</w:t>
        </w:r>
      </w:hyperlink>
    </w:p>
    <w:p w14:paraId="64645455" w14:textId="77777777" w:rsidR="00C23F2B" w:rsidRDefault="002015EC" w:rsidP="00C23F2B">
      <w:pPr>
        <w:numPr>
          <w:ilvl w:val="0"/>
          <w:numId w:val="40"/>
        </w:numPr>
        <w:shd w:val="clear" w:color="auto" w:fill="FFFFFF"/>
        <w:spacing w:after="0" w:line="240" w:lineRule="auto"/>
        <w:textAlignment w:val="baseline"/>
        <w:rPr>
          <w:rFonts w:ascii="inherit" w:hAnsi="inherit" w:cs="Segoe UI"/>
          <w:color w:val="24292E"/>
          <w:bdr w:val="none" w:sz="0" w:space="0" w:color="auto" w:frame="1"/>
        </w:rPr>
      </w:pPr>
      <w:hyperlink r:id="rId20" w:history="1">
        <w:r w:rsidR="00C23F2B">
          <w:rPr>
            <w:rStyle w:val="Hyperlink"/>
            <w:rFonts w:ascii="inherit" w:hAnsi="inherit" w:cs="Segoe UI"/>
            <w:color w:val="457785"/>
            <w:bdr w:val="none" w:sz="0" w:space="0" w:color="auto" w:frame="1"/>
          </w:rPr>
          <w:t>Agora + Flidor (kit) | Shop Page</w:t>
        </w:r>
      </w:hyperlink>
    </w:p>
    <w:p w14:paraId="78043F48" w14:textId="77777777" w:rsidR="00C23F2B" w:rsidRDefault="00C23F2B" w:rsidP="00C23F2B">
      <w:pPr>
        <w:pStyle w:val="Heading4"/>
        <w:shd w:val="clear" w:color="auto" w:fill="FFFFFF"/>
        <w:spacing w:before="0"/>
        <w:textAlignment w:val="baseline"/>
        <w:rPr>
          <w:rFonts w:ascii="inherit" w:hAnsi="inherit" w:cs="Segoe UI"/>
          <w:color w:val="24292E"/>
          <w:bdr w:val="none" w:sz="0" w:space="0" w:color="auto" w:frame="1"/>
        </w:rPr>
      </w:pPr>
      <w:r>
        <w:rPr>
          <w:rStyle w:val="Emphasis"/>
          <w:rFonts w:ascii="inherit" w:hAnsi="inherit" w:cs="Segoe UI"/>
          <w:color w:val="24292E"/>
          <w:bdr w:val="none" w:sz="0" w:space="0" w:color="auto" w:frame="1"/>
        </w:rPr>
        <w:t>Tectonic Edge Accessories</w:t>
      </w:r>
    </w:p>
    <w:p w14:paraId="55FC9767" w14:textId="77777777" w:rsidR="00C23F2B" w:rsidRDefault="002015EC" w:rsidP="00C23F2B">
      <w:pPr>
        <w:numPr>
          <w:ilvl w:val="0"/>
          <w:numId w:val="41"/>
        </w:numPr>
        <w:shd w:val="clear" w:color="auto" w:fill="FFFFFF"/>
        <w:spacing w:after="0" w:line="240" w:lineRule="auto"/>
        <w:textAlignment w:val="baseline"/>
        <w:rPr>
          <w:rFonts w:ascii="inherit" w:hAnsi="inherit" w:cs="Segoe UI"/>
          <w:color w:val="24292E"/>
          <w:bdr w:val="none" w:sz="0" w:space="0" w:color="auto" w:frame="1"/>
        </w:rPr>
      </w:pPr>
      <w:hyperlink r:id="rId21" w:history="1">
        <w:r w:rsidR="00C23F2B">
          <w:rPr>
            <w:rStyle w:val="Hyperlink"/>
            <w:rFonts w:ascii="inherit" w:hAnsi="inherit" w:cs="Segoe UI"/>
            <w:color w:val="457785"/>
            <w:bdr w:val="none" w:sz="0" w:space="0" w:color="auto" w:frame="1"/>
          </w:rPr>
          <w:t xml:space="preserve">Tectonic Edge Right Angle Adapter (feature of Flidor </w:t>
        </w:r>
        <w:proofErr w:type="gramStart"/>
        <w:r w:rsidR="00C23F2B">
          <w:rPr>
            <w:rStyle w:val="Hyperlink"/>
            <w:rFonts w:ascii="inherit" w:hAnsi="inherit" w:cs="Segoe UI"/>
            <w:color w:val="457785"/>
            <w:bdr w:val="none" w:sz="0" w:space="0" w:color="auto" w:frame="1"/>
          </w:rPr>
          <w:t>board)|</w:t>
        </w:r>
        <w:proofErr w:type="gramEnd"/>
        <w:r w:rsidR="00C23F2B">
          <w:rPr>
            <w:rStyle w:val="Hyperlink"/>
            <w:rFonts w:ascii="inherit" w:hAnsi="inherit" w:cs="Segoe UI"/>
            <w:color w:val="457785"/>
            <w:bdr w:val="none" w:sz="0" w:space="0" w:color="auto" w:frame="1"/>
          </w:rPr>
          <w:t xml:space="preserve"> Shop Page</w:t>
        </w:r>
      </w:hyperlink>
    </w:p>
    <w:p w14:paraId="56493A23" w14:textId="77777777" w:rsidR="00C23F2B" w:rsidRDefault="002015EC" w:rsidP="00C23F2B">
      <w:pPr>
        <w:numPr>
          <w:ilvl w:val="0"/>
          <w:numId w:val="41"/>
        </w:numPr>
        <w:shd w:val="clear" w:color="auto" w:fill="FFFFFF"/>
        <w:spacing w:after="0" w:line="240" w:lineRule="auto"/>
        <w:textAlignment w:val="baseline"/>
        <w:rPr>
          <w:rFonts w:ascii="inherit" w:hAnsi="inherit" w:cs="Segoe UI"/>
          <w:color w:val="24292E"/>
          <w:bdr w:val="none" w:sz="0" w:space="0" w:color="auto" w:frame="1"/>
        </w:rPr>
      </w:pPr>
      <w:hyperlink r:id="rId22" w:history="1">
        <w:r w:rsidR="00C23F2B">
          <w:rPr>
            <w:rStyle w:val="Hyperlink"/>
            <w:rFonts w:ascii="inherit" w:hAnsi="inherit" w:cs="Segoe UI"/>
            <w:color w:val="457785"/>
            <w:bdr w:val="none" w:sz="0" w:space="0" w:color="auto" w:frame="1"/>
          </w:rPr>
          <w:t>Tectonic Edge Through-Hole Adapter | Shop Page</w:t>
        </w:r>
      </w:hyperlink>
    </w:p>
    <w:p w14:paraId="524823E2" w14:textId="77777777" w:rsidR="00C23F2B" w:rsidRDefault="002015EC" w:rsidP="00C23F2B">
      <w:pPr>
        <w:numPr>
          <w:ilvl w:val="0"/>
          <w:numId w:val="41"/>
        </w:numPr>
        <w:shd w:val="clear" w:color="auto" w:fill="FFFFFF"/>
        <w:spacing w:after="0" w:line="240" w:lineRule="auto"/>
        <w:textAlignment w:val="baseline"/>
        <w:rPr>
          <w:rFonts w:ascii="inherit" w:hAnsi="inherit" w:cs="Segoe UI"/>
          <w:color w:val="24292E"/>
          <w:bdr w:val="none" w:sz="0" w:space="0" w:color="auto" w:frame="1"/>
        </w:rPr>
      </w:pPr>
      <w:hyperlink r:id="rId23" w:history="1">
        <w:r w:rsidR="00C23F2B">
          <w:rPr>
            <w:rStyle w:val="Hyperlink"/>
            <w:rFonts w:ascii="inherit" w:hAnsi="inherit" w:cs="Segoe UI"/>
            <w:color w:val="457785"/>
            <w:bdr w:val="none" w:sz="0" w:space="0" w:color="auto" w:frame="1"/>
          </w:rPr>
          <w:t>Tectonic Edge Terminal Block Adapter | Shop Page</w:t>
        </w:r>
      </w:hyperlink>
    </w:p>
    <w:p w14:paraId="6B1F0DA4" w14:textId="77777777" w:rsidR="002015EC" w:rsidRDefault="002015EC">
      <w:pPr>
        <w:rPr>
          <w:rFonts w:ascii="inherit" w:eastAsia="Times New Roman" w:hAnsi="inherit" w:cs="Segoe UI"/>
          <w:b/>
          <w:bCs/>
          <w:color w:val="24292E"/>
          <w:sz w:val="36"/>
          <w:szCs w:val="36"/>
          <w:bdr w:val="none" w:sz="0" w:space="0" w:color="auto" w:frame="1"/>
        </w:rPr>
      </w:pPr>
      <w:r>
        <w:rPr>
          <w:rFonts w:ascii="inherit" w:hAnsi="inherit" w:cs="Segoe UI"/>
          <w:color w:val="24292E"/>
          <w:bdr w:val="none" w:sz="0" w:space="0" w:color="auto" w:frame="1"/>
        </w:rPr>
        <w:br w:type="page"/>
      </w:r>
    </w:p>
    <w:p w14:paraId="349586C5" w14:textId="6550E2F0" w:rsidR="00C23F2B" w:rsidRDefault="00C23F2B" w:rsidP="00C23F2B">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lastRenderedPageBreak/>
        <w:t>Generalized Pinout</w:t>
      </w:r>
    </w:p>
    <w:p w14:paraId="6A41AC9F" w14:textId="77777777" w:rsidR="002015EC" w:rsidRDefault="00C23F2B" w:rsidP="00C23F2B">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Top:</w:t>
      </w:r>
    </w:p>
    <w:p w14:paraId="675FFC18" w14:textId="68E3124B" w:rsidR="00C23F2B" w:rsidRDefault="00C23F2B" w:rsidP="00C23F2B">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drawing>
          <wp:inline distT="0" distB="0" distL="0" distR="0" wp14:anchorId="64372FE9" wp14:editId="7A2BE4B0">
            <wp:extent cx="4904105" cy="4914900"/>
            <wp:effectExtent l="0" t="0" r="0" b="0"/>
            <wp:docPr id="17" name="Picture 17" descr="Tectonic Edge Pinou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ctonic Edge Pinout: To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4105" cy="4914900"/>
                    </a:xfrm>
                    <a:prstGeom prst="rect">
                      <a:avLst/>
                    </a:prstGeom>
                    <a:noFill/>
                    <a:ln>
                      <a:noFill/>
                    </a:ln>
                  </pic:spPr>
                </pic:pic>
              </a:graphicData>
            </a:graphic>
          </wp:inline>
        </w:drawing>
      </w:r>
    </w:p>
    <w:p w14:paraId="25594B21" w14:textId="77777777" w:rsidR="002015EC" w:rsidRDefault="002015EC" w:rsidP="00C23F2B">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p>
    <w:p w14:paraId="46381B9B" w14:textId="77777777" w:rsidR="002015EC" w:rsidRDefault="002015EC">
      <w:pPr>
        <w:rPr>
          <w:rFonts w:ascii="inherit" w:eastAsia="Times New Roman" w:hAnsi="inherit" w:cs="Segoe UI"/>
          <w:color w:val="24292E"/>
          <w:sz w:val="24"/>
          <w:szCs w:val="24"/>
          <w:bdr w:val="none" w:sz="0" w:space="0" w:color="auto" w:frame="1"/>
        </w:rPr>
      </w:pPr>
      <w:r>
        <w:rPr>
          <w:rFonts w:ascii="inherit" w:hAnsi="inherit" w:cs="Segoe UI"/>
          <w:color w:val="24292E"/>
          <w:bdr w:val="none" w:sz="0" w:space="0" w:color="auto" w:frame="1"/>
        </w:rPr>
        <w:br w:type="page"/>
      </w:r>
    </w:p>
    <w:p w14:paraId="2B0EF850" w14:textId="6DA3F698" w:rsidR="002015EC" w:rsidRDefault="00C23F2B" w:rsidP="00C23F2B">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lastRenderedPageBreak/>
        <w:t>Bottom:</w:t>
      </w:r>
    </w:p>
    <w:p w14:paraId="68571E53" w14:textId="748846BF" w:rsidR="00C23F2B" w:rsidRDefault="00C23F2B" w:rsidP="00C23F2B">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drawing>
          <wp:inline distT="0" distB="0" distL="0" distR="0" wp14:anchorId="3435D875" wp14:editId="2B58EAE9">
            <wp:extent cx="4887595" cy="5056505"/>
            <wp:effectExtent l="0" t="0" r="8255" b="0"/>
            <wp:docPr id="16" name="Picture 16" descr="Tectonic Edge Pinou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ctonic Edge Pinout: Bott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7595" cy="5056505"/>
                    </a:xfrm>
                    <a:prstGeom prst="rect">
                      <a:avLst/>
                    </a:prstGeom>
                    <a:noFill/>
                    <a:ln>
                      <a:noFill/>
                    </a:ln>
                  </pic:spPr>
                </pic:pic>
              </a:graphicData>
            </a:graphic>
          </wp:inline>
        </w:drawing>
      </w:r>
    </w:p>
    <w:p w14:paraId="023D1A5C" w14:textId="77777777" w:rsidR="002015EC" w:rsidRDefault="002015EC">
      <w:pPr>
        <w:rPr>
          <w:rFonts w:ascii="inherit" w:eastAsia="Times New Roman" w:hAnsi="inherit" w:cs="Segoe UI"/>
          <w:b/>
          <w:bCs/>
          <w:color w:val="24292E"/>
          <w:sz w:val="36"/>
          <w:szCs w:val="36"/>
          <w:bdr w:val="none" w:sz="0" w:space="0" w:color="auto" w:frame="1"/>
        </w:rPr>
      </w:pPr>
      <w:r>
        <w:rPr>
          <w:rFonts w:ascii="inherit" w:hAnsi="inherit" w:cs="Segoe UI"/>
          <w:color w:val="24292E"/>
          <w:bdr w:val="none" w:sz="0" w:space="0" w:color="auto" w:frame="1"/>
        </w:rPr>
        <w:br w:type="page"/>
      </w:r>
    </w:p>
    <w:p w14:paraId="71334EC9" w14:textId="7858D054" w:rsidR="00C23F2B" w:rsidRDefault="00C23F2B" w:rsidP="00C23F2B">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lastRenderedPageBreak/>
        <w:t>Customer Support</w:t>
      </w:r>
    </w:p>
    <w:p w14:paraId="58625FCB" w14:textId="77777777" w:rsidR="00C23F2B" w:rsidRDefault="00C23F2B" w:rsidP="00C23F2B">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Embedded Planet provides complete support for our product line. Embedded Planet technical support includes product assistance for EP firmware and hardware. Technical support can assist with setup, installation, configuration, documentation, product related questions, and expansion guidelines.</w:t>
      </w:r>
    </w:p>
    <w:p w14:paraId="5101C271" w14:textId="77777777" w:rsidR="00C23F2B" w:rsidRDefault="00C23F2B" w:rsidP="00C23F2B">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Contact Embedded Planet</w:t>
      </w:r>
    </w:p>
    <w:p w14:paraId="4B8D3EC5" w14:textId="77777777" w:rsidR="00C23F2B" w:rsidRDefault="00C23F2B" w:rsidP="00C23F2B">
      <w:pPr>
        <w:pStyle w:val="NormalWeb"/>
        <w:shd w:val="clear" w:color="auto" w:fill="FFFFFF"/>
        <w:spacing w:before="0" w:beforeAutospacing="0" w:after="0" w:afterAutospacing="0"/>
        <w:textAlignment w:val="baseline"/>
        <w:rPr>
          <w:rStyle w:val="Hyperlink"/>
          <w:rFonts w:ascii="inherit" w:hAnsi="inherit" w:cs="Segoe UI"/>
          <w:color w:val="457785"/>
          <w:bdr w:val="none" w:sz="0" w:space="0" w:color="auto" w:frame="1"/>
        </w:rPr>
      </w:pPr>
      <w:r>
        <w:rPr>
          <w:rFonts w:ascii="inherit" w:hAnsi="inherit" w:cs="Segoe UI"/>
          <w:color w:val="6A737D"/>
          <w:bdr w:val="none" w:sz="0" w:space="0" w:color="auto" w:frame="1"/>
        </w:rPr>
        <w:t>Embedded Planet</w:t>
      </w:r>
      <w:r>
        <w:rPr>
          <w:rFonts w:ascii="inherit" w:hAnsi="inherit" w:cs="Segoe UI"/>
          <w:color w:val="6A737D"/>
          <w:bdr w:val="none" w:sz="0" w:space="0" w:color="auto" w:frame="1"/>
        </w:rPr>
        <w:br/>
        <w:t>4760 Richmond Road, Suite 400</w:t>
      </w:r>
      <w:r>
        <w:rPr>
          <w:rFonts w:ascii="inherit" w:hAnsi="inherit" w:cs="Segoe UI"/>
          <w:color w:val="6A737D"/>
          <w:bdr w:val="none" w:sz="0" w:space="0" w:color="auto" w:frame="1"/>
        </w:rPr>
        <w:br/>
        <w:t>Warrensville Heights, OH 44128</w:t>
      </w:r>
      <w:r>
        <w:rPr>
          <w:rFonts w:ascii="inherit" w:hAnsi="inherit" w:cs="Segoe UI"/>
          <w:color w:val="6A737D"/>
          <w:bdr w:val="none" w:sz="0" w:space="0" w:color="auto" w:frame="1"/>
        </w:rPr>
        <w:br/>
        <w:t>Phone:216.245.4180</w:t>
      </w:r>
      <w:r>
        <w:rPr>
          <w:rFonts w:ascii="inherit" w:hAnsi="inherit" w:cs="Segoe UI"/>
          <w:color w:val="6A737D"/>
          <w:bdr w:val="none" w:sz="0" w:space="0" w:color="auto" w:frame="1"/>
        </w:rPr>
        <w:br/>
        <w:t>Fax: 216.292.0561</w:t>
      </w:r>
      <w:r>
        <w:rPr>
          <w:rFonts w:ascii="inherit" w:hAnsi="inherit" w:cs="Segoe UI"/>
          <w:color w:val="6A737D"/>
          <w:bdr w:val="none" w:sz="0" w:space="0" w:color="auto" w:frame="1"/>
        </w:rPr>
        <w:br/>
      </w:r>
      <w:hyperlink r:id="rId26" w:history="1">
        <w:r>
          <w:rPr>
            <w:rStyle w:val="Hyperlink"/>
            <w:rFonts w:ascii="inherit" w:hAnsi="inherit" w:cs="Segoe UI"/>
            <w:color w:val="457785"/>
            <w:bdr w:val="none" w:sz="0" w:space="0" w:color="auto" w:frame="1"/>
          </w:rPr>
          <w:t>www.embeddedplanet.com</w:t>
        </w:r>
      </w:hyperlink>
    </w:p>
    <w:p w14:paraId="6828F62C" w14:textId="77777777" w:rsidR="002015EC" w:rsidRDefault="002015EC" w:rsidP="00C23F2B">
      <w:pPr>
        <w:pStyle w:val="NormalWeb"/>
        <w:shd w:val="clear" w:color="auto" w:fill="FFFFFF"/>
        <w:spacing w:before="0" w:beforeAutospacing="0" w:after="0" w:afterAutospacing="0"/>
        <w:textAlignment w:val="baseline"/>
        <w:rPr>
          <w:rFonts w:ascii="inherit" w:hAnsi="inherit" w:cs="Segoe UI"/>
          <w:color w:val="6A737D"/>
          <w:bdr w:val="none" w:sz="0" w:space="0" w:color="auto" w:frame="1"/>
        </w:rPr>
      </w:pPr>
    </w:p>
    <w:p w14:paraId="04ADDD9E" w14:textId="77777777" w:rsidR="00C23F2B" w:rsidRDefault="00C23F2B" w:rsidP="00C23F2B">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Company Email</w:t>
      </w:r>
    </w:p>
    <w:p w14:paraId="1D1BA5E8" w14:textId="77777777" w:rsidR="00C23F2B" w:rsidRDefault="00C23F2B" w:rsidP="00C23F2B">
      <w:pPr>
        <w:pStyle w:val="NormalWeb"/>
        <w:shd w:val="clear" w:color="auto" w:fill="FFFFFF"/>
        <w:spacing w:before="0" w:beforeAutospacing="0" w:after="0" w:afterAutospacing="0"/>
        <w:textAlignment w:val="baseline"/>
        <w:rPr>
          <w:rFonts w:ascii="inherit" w:hAnsi="inherit" w:cs="Segoe UI"/>
          <w:color w:val="6A737D"/>
          <w:bdr w:val="none" w:sz="0" w:space="0" w:color="auto" w:frame="1"/>
        </w:rPr>
      </w:pPr>
      <w:r>
        <w:rPr>
          <w:rFonts w:ascii="inherit" w:hAnsi="inherit" w:cs="Segoe UI"/>
          <w:color w:val="6A737D"/>
          <w:bdr w:val="none" w:sz="0" w:space="0" w:color="auto" w:frame="1"/>
        </w:rPr>
        <w:t>Sales: </w:t>
      </w:r>
      <w:hyperlink r:id="rId27" w:history="1">
        <w:r>
          <w:rPr>
            <w:rStyle w:val="Hyperlink"/>
            <w:rFonts w:ascii="inherit" w:hAnsi="inherit" w:cs="Segoe UI"/>
            <w:color w:val="457785"/>
            <w:bdr w:val="none" w:sz="0" w:space="0" w:color="auto" w:frame="1"/>
          </w:rPr>
          <w:t>sales@embeddedplanet.com</w:t>
        </w:r>
      </w:hyperlink>
      <w:r>
        <w:rPr>
          <w:rFonts w:ascii="inherit" w:hAnsi="inherit" w:cs="Segoe UI"/>
          <w:color w:val="6A737D"/>
          <w:bdr w:val="none" w:sz="0" w:space="0" w:color="auto" w:frame="1"/>
        </w:rPr>
        <w:br/>
        <w:t>Information Requests: </w:t>
      </w:r>
      <w:hyperlink r:id="rId28" w:history="1">
        <w:r>
          <w:rPr>
            <w:rStyle w:val="Hyperlink"/>
            <w:rFonts w:ascii="inherit" w:hAnsi="inherit" w:cs="Segoe UI"/>
            <w:color w:val="457785"/>
            <w:bdr w:val="none" w:sz="0" w:space="0" w:color="auto" w:frame="1"/>
          </w:rPr>
          <w:t>info@embeddedplanet.com</w:t>
        </w:r>
      </w:hyperlink>
      <w:r>
        <w:rPr>
          <w:rFonts w:ascii="inherit" w:hAnsi="inherit" w:cs="Segoe UI"/>
          <w:color w:val="6A737D"/>
          <w:bdr w:val="none" w:sz="0" w:space="0" w:color="auto" w:frame="1"/>
        </w:rPr>
        <w:br/>
        <w:t>Technical Support: </w:t>
      </w:r>
      <w:hyperlink r:id="rId29" w:history="1">
        <w:r>
          <w:rPr>
            <w:rStyle w:val="Hyperlink"/>
            <w:rFonts w:ascii="inherit" w:hAnsi="inherit" w:cs="Segoe UI"/>
            <w:color w:val="457785"/>
            <w:bdr w:val="none" w:sz="0" w:space="0" w:color="auto" w:frame="1"/>
          </w:rPr>
          <w:t>support@embeddedplanet.com</w:t>
        </w:r>
      </w:hyperlink>
    </w:p>
    <w:p w14:paraId="48B86EE7" w14:textId="0C626FDC" w:rsidR="00C23F2B" w:rsidRDefault="00C23F2B" w:rsidP="00C23F2B">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drawing>
          <wp:inline distT="0" distB="0" distL="0" distR="0" wp14:anchorId="10BDE00A" wp14:editId="43A0D6EF">
            <wp:extent cx="5943600" cy="3963670"/>
            <wp:effectExtent l="0" t="0" r="0" b="0"/>
            <wp:docPr id="15" name="Picture 15" descr="Tectonic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ctonic Ed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963670"/>
                    </a:xfrm>
                    <a:prstGeom prst="rect">
                      <a:avLst/>
                    </a:prstGeom>
                    <a:noFill/>
                    <a:ln>
                      <a:noFill/>
                    </a:ln>
                  </pic:spPr>
                </pic:pic>
              </a:graphicData>
            </a:graphic>
          </wp:inline>
        </w:drawing>
      </w:r>
    </w:p>
    <w:p w14:paraId="6683618B" w14:textId="77777777" w:rsidR="00C23F2B" w:rsidRDefault="00C23F2B" w:rsidP="00C23F2B">
      <w:pPr>
        <w:shd w:val="clear" w:color="auto" w:fill="FFFFFF"/>
        <w:jc w:val="right"/>
        <w:textAlignment w:val="baseline"/>
        <w:rPr>
          <w:rFonts w:ascii="Segoe UI" w:hAnsi="Segoe UI" w:cs="Segoe UI"/>
          <w:i/>
          <w:iCs/>
          <w:color w:val="24292E"/>
          <w:sz w:val="20"/>
          <w:szCs w:val="20"/>
        </w:rPr>
      </w:pPr>
      <w:r>
        <w:rPr>
          <w:rStyle w:val="Emphasis"/>
          <w:rFonts w:ascii="inherit" w:hAnsi="inherit" w:cs="Segoe UI"/>
          <w:color w:val="24292E"/>
          <w:sz w:val="20"/>
          <w:szCs w:val="20"/>
          <w:bdr w:val="none" w:sz="0" w:space="0" w:color="auto" w:frame="1"/>
        </w:rPr>
        <w:t>Last updated on 6/28/2021</w:t>
      </w:r>
    </w:p>
    <w:p w14:paraId="54CD7593" w14:textId="77777777" w:rsidR="00C93CA2" w:rsidRDefault="00C93CA2"/>
    <w:sectPr w:rsidR="00C93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237"/>
    <w:multiLevelType w:val="multilevel"/>
    <w:tmpl w:val="495E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1289B"/>
    <w:multiLevelType w:val="multilevel"/>
    <w:tmpl w:val="DEAC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105B8"/>
    <w:multiLevelType w:val="multilevel"/>
    <w:tmpl w:val="128E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C46A9"/>
    <w:multiLevelType w:val="multilevel"/>
    <w:tmpl w:val="F530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D26A7"/>
    <w:multiLevelType w:val="multilevel"/>
    <w:tmpl w:val="18944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A4FF2"/>
    <w:multiLevelType w:val="multilevel"/>
    <w:tmpl w:val="61E4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966BB"/>
    <w:multiLevelType w:val="multilevel"/>
    <w:tmpl w:val="E72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932B1"/>
    <w:multiLevelType w:val="multilevel"/>
    <w:tmpl w:val="D08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F80EBE"/>
    <w:multiLevelType w:val="multilevel"/>
    <w:tmpl w:val="A7D4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227A4"/>
    <w:multiLevelType w:val="multilevel"/>
    <w:tmpl w:val="FBCE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426C2A"/>
    <w:multiLevelType w:val="multilevel"/>
    <w:tmpl w:val="9FBA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E74F18"/>
    <w:multiLevelType w:val="multilevel"/>
    <w:tmpl w:val="40DA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D02FA"/>
    <w:multiLevelType w:val="multilevel"/>
    <w:tmpl w:val="BCC0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B1476"/>
    <w:multiLevelType w:val="multilevel"/>
    <w:tmpl w:val="4692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D3885"/>
    <w:multiLevelType w:val="multilevel"/>
    <w:tmpl w:val="E6B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B5FF6"/>
    <w:multiLevelType w:val="multilevel"/>
    <w:tmpl w:val="70DE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DF4719"/>
    <w:multiLevelType w:val="multilevel"/>
    <w:tmpl w:val="A48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602F6"/>
    <w:multiLevelType w:val="multilevel"/>
    <w:tmpl w:val="A786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355CC"/>
    <w:multiLevelType w:val="multilevel"/>
    <w:tmpl w:val="8E4C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F515F"/>
    <w:multiLevelType w:val="multilevel"/>
    <w:tmpl w:val="BEA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D5907"/>
    <w:multiLevelType w:val="multilevel"/>
    <w:tmpl w:val="7B3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BB4E7C"/>
    <w:multiLevelType w:val="multilevel"/>
    <w:tmpl w:val="7F72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A12B83"/>
    <w:multiLevelType w:val="multilevel"/>
    <w:tmpl w:val="DBB4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F636F"/>
    <w:multiLevelType w:val="multilevel"/>
    <w:tmpl w:val="C63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14346D"/>
    <w:multiLevelType w:val="multilevel"/>
    <w:tmpl w:val="D0EE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CD3B5A"/>
    <w:multiLevelType w:val="multilevel"/>
    <w:tmpl w:val="7718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6536E1"/>
    <w:multiLevelType w:val="multilevel"/>
    <w:tmpl w:val="2CEEF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A54DA"/>
    <w:multiLevelType w:val="multilevel"/>
    <w:tmpl w:val="FD9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F15E93"/>
    <w:multiLevelType w:val="multilevel"/>
    <w:tmpl w:val="1016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DB3A0F"/>
    <w:multiLevelType w:val="multilevel"/>
    <w:tmpl w:val="3A08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63950"/>
    <w:multiLevelType w:val="multilevel"/>
    <w:tmpl w:val="EB3E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B0DC5"/>
    <w:multiLevelType w:val="multilevel"/>
    <w:tmpl w:val="05C6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9F361E"/>
    <w:multiLevelType w:val="multilevel"/>
    <w:tmpl w:val="D91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3318D8"/>
    <w:multiLevelType w:val="multilevel"/>
    <w:tmpl w:val="B6B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4A0B4D"/>
    <w:multiLevelType w:val="multilevel"/>
    <w:tmpl w:val="503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A5B37"/>
    <w:multiLevelType w:val="multilevel"/>
    <w:tmpl w:val="2B02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57F56"/>
    <w:multiLevelType w:val="multilevel"/>
    <w:tmpl w:val="BE34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C17A03"/>
    <w:multiLevelType w:val="multilevel"/>
    <w:tmpl w:val="29E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261EAF"/>
    <w:multiLevelType w:val="multilevel"/>
    <w:tmpl w:val="CB88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622DC"/>
    <w:multiLevelType w:val="multilevel"/>
    <w:tmpl w:val="36DC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B0522E"/>
    <w:multiLevelType w:val="multilevel"/>
    <w:tmpl w:val="D398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9"/>
  </w:num>
  <w:num w:numId="3">
    <w:abstractNumId w:val="14"/>
  </w:num>
  <w:num w:numId="4">
    <w:abstractNumId w:val="4"/>
  </w:num>
  <w:num w:numId="5">
    <w:abstractNumId w:val="33"/>
  </w:num>
  <w:num w:numId="6">
    <w:abstractNumId w:val="23"/>
  </w:num>
  <w:num w:numId="7">
    <w:abstractNumId w:val="21"/>
  </w:num>
  <w:num w:numId="8">
    <w:abstractNumId w:val="34"/>
  </w:num>
  <w:num w:numId="9">
    <w:abstractNumId w:val="16"/>
  </w:num>
  <w:num w:numId="10">
    <w:abstractNumId w:val="11"/>
  </w:num>
  <w:num w:numId="11">
    <w:abstractNumId w:val="28"/>
  </w:num>
  <w:num w:numId="12">
    <w:abstractNumId w:val="40"/>
  </w:num>
  <w:num w:numId="13">
    <w:abstractNumId w:val="2"/>
  </w:num>
  <w:num w:numId="14">
    <w:abstractNumId w:val="22"/>
  </w:num>
  <w:num w:numId="15">
    <w:abstractNumId w:val="25"/>
  </w:num>
  <w:num w:numId="16">
    <w:abstractNumId w:val="6"/>
  </w:num>
  <w:num w:numId="17">
    <w:abstractNumId w:val="27"/>
  </w:num>
  <w:num w:numId="18">
    <w:abstractNumId w:val="5"/>
  </w:num>
  <w:num w:numId="19">
    <w:abstractNumId w:val="1"/>
  </w:num>
  <w:num w:numId="20">
    <w:abstractNumId w:val="18"/>
  </w:num>
  <w:num w:numId="21">
    <w:abstractNumId w:val="24"/>
  </w:num>
  <w:num w:numId="22">
    <w:abstractNumId w:val="32"/>
  </w:num>
  <w:num w:numId="23">
    <w:abstractNumId w:val="3"/>
  </w:num>
  <w:num w:numId="24">
    <w:abstractNumId w:val="19"/>
  </w:num>
  <w:num w:numId="25">
    <w:abstractNumId w:val="31"/>
  </w:num>
  <w:num w:numId="26">
    <w:abstractNumId w:val="17"/>
  </w:num>
  <w:num w:numId="27">
    <w:abstractNumId w:val="10"/>
  </w:num>
  <w:num w:numId="28">
    <w:abstractNumId w:val="38"/>
  </w:num>
  <w:num w:numId="29">
    <w:abstractNumId w:val="15"/>
  </w:num>
  <w:num w:numId="30">
    <w:abstractNumId w:val="8"/>
  </w:num>
  <w:num w:numId="31">
    <w:abstractNumId w:val="12"/>
  </w:num>
  <w:num w:numId="32">
    <w:abstractNumId w:val="36"/>
  </w:num>
  <w:num w:numId="33">
    <w:abstractNumId w:val="37"/>
  </w:num>
  <w:num w:numId="34">
    <w:abstractNumId w:val="13"/>
  </w:num>
  <w:num w:numId="35">
    <w:abstractNumId w:val="29"/>
  </w:num>
  <w:num w:numId="36">
    <w:abstractNumId w:val="30"/>
  </w:num>
  <w:num w:numId="37">
    <w:abstractNumId w:val="26"/>
  </w:num>
  <w:num w:numId="38">
    <w:abstractNumId w:val="0"/>
  </w:num>
  <w:num w:numId="39">
    <w:abstractNumId w:val="9"/>
  </w:num>
  <w:num w:numId="40">
    <w:abstractNumId w:val="2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9B"/>
    <w:rsid w:val="001B6098"/>
    <w:rsid w:val="002015EC"/>
    <w:rsid w:val="00447ED4"/>
    <w:rsid w:val="004A3D9B"/>
    <w:rsid w:val="007B61D6"/>
    <w:rsid w:val="00C23F2B"/>
    <w:rsid w:val="00C93CA2"/>
    <w:rsid w:val="00E4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1272"/>
  <w15:chartTrackingRefBased/>
  <w15:docId w15:val="{B24FB363-F489-411A-9602-CE2E51DD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3D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3D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3D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456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56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4A3D9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D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3D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3D9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A3D9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A3D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3D9B"/>
    <w:rPr>
      <w:color w:val="0000FF"/>
      <w:u w:val="single"/>
    </w:rPr>
  </w:style>
  <w:style w:type="character" w:styleId="Emphasis">
    <w:name w:val="Emphasis"/>
    <w:basedOn w:val="DefaultParagraphFont"/>
    <w:uiPriority w:val="20"/>
    <w:qFormat/>
    <w:rsid w:val="004A3D9B"/>
    <w:rPr>
      <w:i/>
      <w:iCs/>
    </w:rPr>
  </w:style>
  <w:style w:type="character" w:styleId="UnresolvedMention">
    <w:name w:val="Unresolved Mention"/>
    <w:basedOn w:val="DefaultParagraphFont"/>
    <w:uiPriority w:val="99"/>
    <w:semiHidden/>
    <w:unhideWhenUsed/>
    <w:rsid w:val="004A3D9B"/>
    <w:rPr>
      <w:color w:val="605E5C"/>
      <w:shd w:val="clear" w:color="auto" w:fill="E1DFDD"/>
    </w:rPr>
  </w:style>
  <w:style w:type="character" w:customStyle="1" w:styleId="Heading4Char">
    <w:name w:val="Heading 4 Char"/>
    <w:basedOn w:val="DefaultParagraphFont"/>
    <w:link w:val="Heading4"/>
    <w:uiPriority w:val="9"/>
    <w:semiHidden/>
    <w:rsid w:val="00E456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45615"/>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E45615"/>
    <w:rPr>
      <w:b/>
      <w:bCs/>
    </w:rPr>
  </w:style>
  <w:style w:type="character" w:styleId="HTMLCode">
    <w:name w:val="HTML Code"/>
    <w:basedOn w:val="DefaultParagraphFont"/>
    <w:uiPriority w:val="99"/>
    <w:semiHidden/>
    <w:unhideWhenUsed/>
    <w:rsid w:val="00E4561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4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5615"/>
    <w:rPr>
      <w:rFonts w:ascii="Courier New" w:eastAsia="Times New Roman" w:hAnsi="Courier New" w:cs="Courier New"/>
      <w:sz w:val="20"/>
      <w:szCs w:val="20"/>
    </w:rPr>
  </w:style>
  <w:style w:type="character" w:customStyle="1" w:styleId="hljs-regexp">
    <w:name w:val="hljs-regexp"/>
    <w:basedOn w:val="DefaultParagraphFont"/>
    <w:rsid w:val="00E45615"/>
  </w:style>
  <w:style w:type="character" w:customStyle="1" w:styleId="hljs-number">
    <w:name w:val="hljs-number"/>
    <w:basedOn w:val="DefaultParagraphFont"/>
    <w:rsid w:val="00E45615"/>
  </w:style>
  <w:style w:type="paragraph" w:customStyle="1" w:styleId="post-meta">
    <w:name w:val="post-meta"/>
    <w:basedOn w:val="Normal"/>
    <w:rsid w:val="001B6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uthorname">
    <w:name w:val="post-authorname"/>
    <w:basedOn w:val="Normal"/>
    <w:rsid w:val="001B6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0448">
      <w:bodyDiv w:val="1"/>
      <w:marLeft w:val="0"/>
      <w:marRight w:val="0"/>
      <w:marTop w:val="0"/>
      <w:marBottom w:val="0"/>
      <w:divBdr>
        <w:top w:val="none" w:sz="0" w:space="0" w:color="auto"/>
        <w:left w:val="none" w:sz="0" w:space="0" w:color="auto"/>
        <w:bottom w:val="none" w:sz="0" w:space="0" w:color="auto"/>
        <w:right w:val="none" w:sz="0" w:space="0" w:color="auto"/>
      </w:divBdr>
      <w:divsChild>
        <w:div w:id="280693404">
          <w:marLeft w:val="0"/>
          <w:marRight w:val="0"/>
          <w:marTop w:val="0"/>
          <w:marBottom w:val="0"/>
          <w:divBdr>
            <w:top w:val="none" w:sz="0" w:space="0" w:color="auto"/>
            <w:left w:val="none" w:sz="0" w:space="0" w:color="auto"/>
            <w:bottom w:val="none" w:sz="0" w:space="0" w:color="auto"/>
            <w:right w:val="none" w:sz="0" w:space="0" w:color="auto"/>
          </w:divBdr>
          <w:divsChild>
            <w:div w:id="2039088108">
              <w:blockQuote w:val="1"/>
              <w:marLeft w:val="0"/>
              <w:marRight w:val="0"/>
              <w:marTop w:val="0"/>
              <w:marBottom w:val="240"/>
              <w:divBdr>
                <w:top w:val="none" w:sz="0" w:space="11" w:color="auto"/>
                <w:left w:val="single" w:sz="48" w:space="11" w:color="FFE564"/>
                <w:bottom w:val="none" w:sz="0" w:space="11" w:color="auto"/>
                <w:right w:val="none" w:sz="0" w:space="23" w:color="auto"/>
              </w:divBdr>
            </w:div>
            <w:div w:id="45490239">
              <w:blockQuote w:val="1"/>
              <w:marLeft w:val="0"/>
              <w:marRight w:val="0"/>
              <w:marTop w:val="0"/>
              <w:marBottom w:val="240"/>
              <w:divBdr>
                <w:top w:val="none" w:sz="0" w:space="11" w:color="auto"/>
                <w:left w:val="single" w:sz="48" w:space="11" w:color="FFE564"/>
                <w:bottom w:val="none" w:sz="0" w:space="11" w:color="auto"/>
                <w:right w:val="none" w:sz="0" w:space="23" w:color="auto"/>
              </w:divBdr>
            </w:div>
          </w:divsChild>
        </w:div>
        <w:div w:id="406802584">
          <w:marLeft w:val="0"/>
          <w:marRight w:val="0"/>
          <w:marTop w:val="300"/>
          <w:marBottom w:val="300"/>
          <w:divBdr>
            <w:top w:val="none" w:sz="0" w:space="0" w:color="auto"/>
            <w:left w:val="none" w:sz="0" w:space="0" w:color="auto"/>
            <w:bottom w:val="none" w:sz="0" w:space="0" w:color="auto"/>
            <w:right w:val="none" w:sz="0" w:space="0" w:color="auto"/>
          </w:divBdr>
        </w:div>
      </w:divsChild>
    </w:div>
    <w:div w:id="510729616">
      <w:bodyDiv w:val="1"/>
      <w:marLeft w:val="0"/>
      <w:marRight w:val="0"/>
      <w:marTop w:val="0"/>
      <w:marBottom w:val="0"/>
      <w:divBdr>
        <w:top w:val="none" w:sz="0" w:space="0" w:color="auto"/>
        <w:left w:val="none" w:sz="0" w:space="0" w:color="auto"/>
        <w:bottom w:val="none" w:sz="0" w:space="0" w:color="auto"/>
        <w:right w:val="none" w:sz="0" w:space="0" w:color="auto"/>
      </w:divBdr>
      <w:divsChild>
        <w:div w:id="697268870">
          <w:marLeft w:val="0"/>
          <w:marRight w:val="0"/>
          <w:marTop w:val="0"/>
          <w:marBottom w:val="0"/>
          <w:divBdr>
            <w:top w:val="none" w:sz="0" w:space="0" w:color="auto"/>
            <w:left w:val="none" w:sz="0" w:space="0" w:color="auto"/>
            <w:bottom w:val="none" w:sz="0" w:space="0" w:color="auto"/>
            <w:right w:val="none" w:sz="0" w:space="0" w:color="auto"/>
          </w:divBdr>
          <w:divsChild>
            <w:div w:id="398328877">
              <w:blockQuote w:val="1"/>
              <w:marLeft w:val="0"/>
              <w:marRight w:val="0"/>
              <w:marTop w:val="0"/>
              <w:marBottom w:val="240"/>
              <w:divBdr>
                <w:top w:val="none" w:sz="0" w:space="11" w:color="auto"/>
                <w:left w:val="single" w:sz="48" w:space="11" w:color="FFE564"/>
                <w:bottom w:val="none" w:sz="0" w:space="11" w:color="auto"/>
                <w:right w:val="none" w:sz="0" w:space="23" w:color="auto"/>
              </w:divBdr>
            </w:div>
            <w:div w:id="783959393">
              <w:blockQuote w:val="1"/>
              <w:marLeft w:val="0"/>
              <w:marRight w:val="0"/>
              <w:marTop w:val="0"/>
              <w:marBottom w:val="240"/>
              <w:divBdr>
                <w:top w:val="none" w:sz="0" w:space="11" w:color="auto"/>
                <w:left w:val="single" w:sz="48" w:space="11" w:color="FFE564"/>
                <w:bottom w:val="none" w:sz="0" w:space="11" w:color="auto"/>
                <w:right w:val="none" w:sz="0" w:space="23" w:color="auto"/>
              </w:divBdr>
            </w:div>
          </w:divsChild>
        </w:div>
        <w:div w:id="327179408">
          <w:marLeft w:val="0"/>
          <w:marRight w:val="0"/>
          <w:marTop w:val="300"/>
          <w:marBottom w:val="300"/>
          <w:divBdr>
            <w:top w:val="none" w:sz="0" w:space="0" w:color="auto"/>
            <w:left w:val="none" w:sz="0" w:space="0" w:color="auto"/>
            <w:bottom w:val="none" w:sz="0" w:space="0" w:color="auto"/>
            <w:right w:val="none" w:sz="0" w:space="0" w:color="auto"/>
          </w:divBdr>
        </w:div>
      </w:divsChild>
    </w:div>
    <w:div w:id="539361629">
      <w:bodyDiv w:val="1"/>
      <w:marLeft w:val="0"/>
      <w:marRight w:val="0"/>
      <w:marTop w:val="0"/>
      <w:marBottom w:val="0"/>
      <w:divBdr>
        <w:top w:val="none" w:sz="0" w:space="0" w:color="auto"/>
        <w:left w:val="none" w:sz="0" w:space="0" w:color="auto"/>
        <w:bottom w:val="none" w:sz="0" w:space="0" w:color="auto"/>
        <w:right w:val="none" w:sz="0" w:space="0" w:color="auto"/>
      </w:divBdr>
      <w:divsChild>
        <w:div w:id="827134319">
          <w:marLeft w:val="0"/>
          <w:marRight w:val="0"/>
          <w:marTop w:val="0"/>
          <w:marBottom w:val="0"/>
          <w:divBdr>
            <w:top w:val="none" w:sz="0" w:space="0" w:color="auto"/>
            <w:left w:val="none" w:sz="0" w:space="0" w:color="auto"/>
            <w:bottom w:val="none" w:sz="0" w:space="0" w:color="auto"/>
            <w:right w:val="none" w:sz="0" w:space="0" w:color="auto"/>
          </w:divBdr>
        </w:div>
        <w:div w:id="1396396959">
          <w:marLeft w:val="0"/>
          <w:marRight w:val="0"/>
          <w:marTop w:val="300"/>
          <w:marBottom w:val="300"/>
          <w:divBdr>
            <w:top w:val="none" w:sz="0" w:space="0" w:color="auto"/>
            <w:left w:val="none" w:sz="0" w:space="0" w:color="auto"/>
            <w:bottom w:val="none" w:sz="0" w:space="0" w:color="auto"/>
            <w:right w:val="none" w:sz="0" w:space="0" w:color="auto"/>
          </w:divBdr>
        </w:div>
      </w:divsChild>
    </w:div>
    <w:div w:id="1469200614">
      <w:bodyDiv w:val="1"/>
      <w:marLeft w:val="0"/>
      <w:marRight w:val="0"/>
      <w:marTop w:val="0"/>
      <w:marBottom w:val="0"/>
      <w:divBdr>
        <w:top w:val="none" w:sz="0" w:space="0" w:color="auto"/>
        <w:left w:val="none" w:sz="0" w:space="0" w:color="auto"/>
        <w:bottom w:val="none" w:sz="0" w:space="0" w:color="auto"/>
        <w:right w:val="none" w:sz="0" w:space="0" w:color="auto"/>
      </w:divBdr>
      <w:divsChild>
        <w:div w:id="2096583587">
          <w:marLeft w:val="0"/>
          <w:marRight w:val="0"/>
          <w:marTop w:val="0"/>
          <w:marBottom w:val="0"/>
          <w:divBdr>
            <w:top w:val="none" w:sz="0" w:space="0" w:color="auto"/>
            <w:left w:val="none" w:sz="0" w:space="0" w:color="auto"/>
            <w:bottom w:val="none" w:sz="0" w:space="0" w:color="auto"/>
            <w:right w:val="none" w:sz="0" w:space="0" w:color="auto"/>
          </w:divBdr>
        </w:div>
        <w:div w:id="348604997">
          <w:marLeft w:val="0"/>
          <w:marRight w:val="0"/>
          <w:marTop w:val="0"/>
          <w:marBottom w:val="0"/>
          <w:divBdr>
            <w:top w:val="none" w:sz="0" w:space="0" w:color="auto"/>
            <w:left w:val="none" w:sz="0" w:space="0" w:color="auto"/>
            <w:bottom w:val="none" w:sz="0" w:space="0" w:color="auto"/>
            <w:right w:val="none" w:sz="0" w:space="0" w:color="auto"/>
          </w:divBdr>
        </w:div>
      </w:divsChild>
    </w:div>
    <w:div w:id="2033219342">
      <w:bodyDiv w:val="1"/>
      <w:marLeft w:val="0"/>
      <w:marRight w:val="0"/>
      <w:marTop w:val="0"/>
      <w:marBottom w:val="0"/>
      <w:divBdr>
        <w:top w:val="none" w:sz="0" w:space="0" w:color="auto"/>
        <w:left w:val="none" w:sz="0" w:space="0" w:color="auto"/>
        <w:bottom w:val="none" w:sz="0" w:space="0" w:color="auto"/>
        <w:right w:val="none" w:sz="0" w:space="0" w:color="auto"/>
      </w:divBdr>
      <w:divsChild>
        <w:div w:id="92434304">
          <w:marLeft w:val="0"/>
          <w:marRight w:val="0"/>
          <w:marTop w:val="0"/>
          <w:marBottom w:val="0"/>
          <w:divBdr>
            <w:top w:val="none" w:sz="0" w:space="0" w:color="auto"/>
            <w:left w:val="none" w:sz="0" w:space="0" w:color="auto"/>
            <w:bottom w:val="none" w:sz="0" w:space="0" w:color="auto"/>
            <w:right w:val="none" w:sz="0" w:space="0" w:color="auto"/>
          </w:divBdr>
          <w:divsChild>
            <w:div w:id="749616560">
              <w:blockQuote w:val="1"/>
              <w:marLeft w:val="0"/>
              <w:marRight w:val="0"/>
              <w:marTop w:val="0"/>
              <w:marBottom w:val="240"/>
              <w:divBdr>
                <w:top w:val="none" w:sz="0" w:space="11" w:color="auto"/>
                <w:left w:val="single" w:sz="48" w:space="11" w:color="FFE564"/>
                <w:bottom w:val="none" w:sz="0" w:space="11" w:color="auto"/>
                <w:right w:val="none" w:sz="0" w:space="23" w:color="auto"/>
              </w:divBdr>
            </w:div>
            <w:div w:id="299506606">
              <w:blockQuote w:val="1"/>
              <w:marLeft w:val="0"/>
              <w:marRight w:val="0"/>
              <w:marTop w:val="0"/>
              <w:marBottom w:val="240"/>
              <w:divBdr>
                <w:top w:val="none" w:sz="0" w:space="11" w:color="auto"/>
                <w:left w:val="single" w:sz="48" w:space="11" w:color="FFE564"/>
                <w:bottom w:val="none" w:sz="0" w:space="11" w:color="auto"/>
                <w:right w:val="none" w:sz="0" w:space="23" w:color="auto"/>
              </w:divBdr>
            </w:div>
          </w:divsChild>
        </w:div>
        <w:div w:id="50590328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embeddedplanet.com/docs/assets/Flidor_13_Hardware_Reference_RightAngle.pdf.pdf" TargetMode="External"/><Relationship Id="rId18" Type="http://schemas.openxmlformats.org/officeDocument/2006/relationships/hyperlink" Target="https://docs.embeddedplanet.com/docs/agora/board_overview.html" TargetMode="External"/><Relationship Id="rId26" Type="http://schemas.openxmlformats.org/officeDocument/2006/relationships/hyperlink" Target="http://www.embeddedplanet.com/" TargetMode="External"/><Relationship Id="rId3" Type="http://schemas.openxmlformats.org/officeDocument/2006/relationships/customXml" Target="../customXml/item3.xml"/><Relationship Id="rId21" Type="http://schemas.openxmlformats.org/officeDocument/2006/relationships/hyperlink" Target="https://shop.embeddedplanet.com/products/flidor-development-kit" TargetMode="External"/><Relationship Id="rId7" Type="http://schemas.openxmlformats.org/officeDocument/2006/relationships/webSettings" Target="webSettings.xml"/><Relationship Id="rId12" Type="http://schemas.openxmlformats.org/officeDocument/2006/relationships/hyperlink" Target="https://docs.embeddedplanet.com/docs/assets/Tectonic_Edge_Basic_Dimensions_rev_A.pdf" TargetMode="External"/><Relationship Id="rId17" Type="http://schemas.openxmlformats.org/officeDocument/2006/relationships/hyperlink" Target="https://www.embeddedplanet.com/agora/"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shop.embeddedplanet.com/collections/frontpage/products/ep-atlas-chronos-dev-10" TargetMode="External"/><Relationship Id="rId20" Type="http://schemas.openxmlformats.org/officeDocument/2006/relationships/hyperlink" Target="https://shop.embeddedplanet.com/collections/frontpage/products/flidor-development-kit" TargetMode="External"/><Relationship Id="rId29" Type="http://schemas.openxmlformats.org/officeDocument/2006/relationships/hyperlink" Target="mailto:support@embeddedplane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embeddedplanet.com/docs/assets/Tectonic_Edge_RA_Features_Dimensions_rev_A.pdf" TargetMode="Externa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hop.embeddedplanet.com/collections/frontpage/products/atlas" TargetMode="External"/><Relationship Id="rId23" Type="http://schemas.openxmlformats.org/officeDocument/2006/relationships/hyperlink" Target="https://shop.embeddedplanet.com/collections/frontpage/products/tectonic-edge-to-terminals-breakout-board" TargetMode="External"/><Relationship Id="rId28" Type="http://schemas.openxmlformats.org/officeDocument/2006/relationships/hyperlink" Target="mailto:info@embeddedplanet.com" TargetMode="External"/><Relationship Id="rId10" Type="http://schemas.openxmlformats.org/officeDocument/2006/relationships/hyperlink" Target="https://docs.embeddedplanet.com/docs/assets/TectonicEdge_TerminalBlock_Drawings_v1.0.pdf" TargetMode="External"/><Relationship Id="rId19" Type="http://schemas.openxmlformats.org/officeDocument/2006/relationships/hyperlink" Target="https://shop.embeddedplanet.com/collections/frontpage/products/agora"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embeddedplanet.com/docs/assets/TectonicEdge_ThroughHole_Drawings_v1.0.pdf" TargetMode="External"/><Relationship Id="rId14" Type="http://schemas.openxmlformats.org/officeDocument/2006/relationships/hyperlink" Target="https://docs.embeddedplanet.com/docs/atlas/board_overview.html" TargetMode="External"/><Relationship Id="rId22" Type="http://schemas.openxmlformats.org/officeDocument/2006/relationships/hyperlink" Target="https://shop.embeddedplanet.com/collections/frontpage/products/techtonic-edge-breakout-board" TargetMode="External"/><Relationship Id="rId27" Type="http://schemas.openxmlformats.org/officeDocument/2006/relationships/hyperlink" Target="mailto:sales@embeddedplanet.com" TargetMode="Externa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6BF150409528478C7CBEF0835DBDEA" ma:contentTypeVersion="12" ma:contentTypeDescription="Create a new document." ma:contentTypeScope="" ma:versionID="4c5521968f04166cbde72dcb4aa273d6">
  <xsd:schema xmlns:xsd="http://www.w3.org/2001/XMLSchema" xmlns:xs="http://www.w3.org/2001/XMLSchema" xmlns:p="http://schemas.microsoft.com/office/2006/metadata/properties" xmlns:ns2="3925f66b-02c1-4255-9ba8-220dee78f7b1" xmlns:ns3="5d343347-b35f-4da5-8889-671ad34fe93d" targetNamespace="http://schemas.microsoft.com/office/2006/metadata/properties" ma:root="true" ma:fieldsID="c3d861ccbca3edd3e8e8b1610606dbb5" ns2:_="" ns3:_="">
    <xsd:import namespace="3925f66b-02c1-4255-9ba8-220dee78f7b1"/>
    <xsd:import namespace="5d343347-b35f-4da5-8889-671ad34fe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5f66b-02c1-4255-9ba8-220dee78f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43347-b35f-4da5-8889-671ad34fe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FF657-F582-4FE5-849E-70F35973E8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A02CA-78C3-430B-8734-BA1B31279252}">
  <ds:schemaRefs>
    <ds:schemaRef ds:uri="http://schemas.microsoft.com/sharepoint/v3/contenttype/forms"/>
  </ds:schemaRefs>
</ds:datastoreItem>
</file>

<file path=customXml/itemProps3.xml><?xml version="1.0" encoding="utf-8"?>
<ds:datastoreItem xmlns:ds="http://schemas.openxmlformats.org/officeDocument/2006/customXml" ds:itemID="{3EEA7FAF-1133-49FB-A36B-B17569825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5f66b-02c1-4255-9ba8-220dee78f7b1"/>
    <ds:schemaRef ds:uri="5d343347-b35f-4da5-8889-671ad34f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Trowbridge</dc:creator>
  <cp:keywords/>
  <dc:description/>
  <cp:lastModifiedBy>Matthew Trowbridge</cp:lastModifiedBy>
  <cp:revision>3</cp:revision>
  <dcterms:created xsi:type="dcterms:W3CDTF">2021-12-28T16:31:00Z</dcterms:created>
  <dcterms:modified xsi:type="dcterms:W3CDTF">2022-01-04T13:49:00Z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0x010100306BF150409528478C7CBEF0835DBDEA</vt:lpwstr>
  </property>
</Properties>
</file>